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C42CB" w14:textId="62F99388" w:rsidR="0081223C" w:rsidRPr="00F14E1B" w:rsidRDefault="0081223C" w:rsidP="00A5779A">
      <w:pPr>
        <w:pStyle w:val="Undertittel"/>
      </w:pPr>
      <w:r>
        <w:t>Appendix 4.</w:t>
      </w:r>
      <w:r w:rsidR="181C4DB5">
        <w:t>3</w:t>
      </w:r>
      <w:r>
        <w:t xml:space="preserve"> </w:t>
      </w:r>
      <w:r w:rsidR="004548B4" w:rsidRPr="68EC7276">
        <w:rPr>
          <w:lang w:val="en-US"/>
        </w:rPr>
        <w:t>Terms for Professional Services</w:t>
      </w:r>
      <w:r>
        <w:t xml:space="preserve">  </w:t>
      </w:r>
    </w:p>
    <w:p w14:paraId="4795051B" w14:textId="72F4DAA1" w:rsidR="00C7422C" w:rsidRDefault="00C7422C" w:rsidP="00BC2157">
      <w:pPr>
        <w:pStyle w:val="Overskrift1"/>
        <w:rPr>
          <w:lang w:val="en-US"/>
        </w:rPr>
      </w:pPr>
      <w:bookmarkStart w:id="0" w:name="_Ref145359123"/>
      <w:r>
        <w:rPr>
          <w:lang w:val="en-US"/>
        </w:rPr>
        <w:t>Introduction</w:t>
      </w:r>
    </w:p>
    <w:p w14:paraId="50F5860B" w14:textId="1A41A0DA" w:rsidR="00C7422C" w:rsidRPr="00C7422C" w:rsidRDefault="00C7422C" w:rsidP="00C7422C">
      <w:pPr>
        <w:pStyle w:val="Overskrift2"/>
        <w:rPr>
          <w:lang w:val="en-US"/>
        </w:rPr>
      </w:pPr>
      <w:r>
        <w:rPr>
          <w:lang w:val="en-US"/>
        </w:rPr>
        <w:t>During the Term of any Call-of Contract, the terms of this Appendix</w:t>
      </w:r>
      <w:r w:rsidRPr="00BC2157">
        <w:rPr>
          <w:u w:val="single"/>
          <w:lang w:val="en-US"/>
        </w:rPr>
        <w:t xml:space="preserve"> 4.3 </w:t>
      </w:r>
      <w:r w:rsidRPr="00BC2157">
        <w:rPr>
          <w:lang w:val="en-US"/>
        </w:rPr>
        <w:t>(</w:t>
      </w:r>
      <w:r>
        <w:rPr>
          <w:i/>
          <w:iCs/>
          <w:lang w:val="en-US"/>
        </w:rPr>
        <w:t xml:space="preserve">Terms for Professional </w:t>
      </w:r>
      <w:r w:rsidRPr="00C7422C">
        <w:rPr>
          <w:i/>
          <w:iCs/>
          <w:lang w:val="en-US"/>
        </w:rPr>
        <w:t>Services</w:t>
      </w:r>
      <w:r>
        <w:rPr>
          <w:lang w:val="en-US"/>
        </w:rPr>
        <w:t>) will apply to any Professional Services provided by the Supplier to Customer.</w:t>
      </w:r>
    </w:p>
    <w:p w14:paraId="48741578" w14:textId="06065655" w:rsidR="0081223C" w:rsidRPr="00BC2157" w:rsidRDefault="004B77E1" w:rsidP="00BC2157">
      <w:pPr>
        <w:pStyle w:val="Overskrift1"/>
        <w:rPr>
          <w:lang w:val="en-US"/>
        </w:rPr>
      </w:pPr>
      <w:r>
        <w:rPr>
          <w:lang w:val="en-US"/>
        </w:rPr>
        <w:t>Request for and offer of</w:t>
      </w:r>
      <w:r w:rsidR="0081223C" w:rsidRPr="00BC2157">
        <w:rPr>
          <w:lang w:val="en-US"/>
        </w:rPr>
        <w:t xml:space="preserve"> PROVISION</w:t>
      </w:r>
      <w:bookmarkEnd w:id="0"/>
      <w:r w:rsidR="00BC2157" w:rsidRPr="00BC2157">
        <w:rPr>
          <w:lang w:val="en-US"/>
        </w:rPr>
        <w:t xml:space="preserve"> of P</w:t>
      </w:r>
      <w:r w:rsidR="00BC2157">
        <w:rPr>
          <w:lang w:val="en-US"/>
        </w:rPr>
        <w:t>rofessional Services</w:t>
      </w:r>
    </w:p>
    <w:p w14:paraId="2868869E" w14:textId="3C4ACB52" w:rsidR="0081223C" w:rsidRPr="00BC2157" w:rsidRDefault="00BC2157" w:rsidP="00BC2157">
      <w:pPr>
        <w:pStyle w:val="Overskrift2"/>
        <w:rPr>
          <w:lang w:val="en-US"/>
        </w:rPr>
      </w:pPr>
      <w:r w:rsidRPr="6217AE44">
        <w:rPr>
          <w:lang w:val="en-US"/>
        </w:rPr>
        <w:t xml:space="preserve">The Customer may request </w:t>
      </w:r>
      <w:r w:rsidR="00C7422C" w:rsidRPr="6217AE44">
        <w:rPr>
          <w:lang w:val="en-US"/>
        </w:rPr>
        <w:t xml:space="preserve">an offer for </w:t>
      </w:r>
      <w:r w:rsidRPr="6217AE44">
        <w:rPr>
          <w:lang w:val="en-US"/>
        </w:rPr>
        <w:t xml:space="preserve">provision of </w:t>
      </w:r>
      <w:r w:rsidR="00C7422C" w:rsidRPr="6217AE44">
        <w:rPr>
          <w:lang w:val="en-US"/>
        </w:rPr>
        <w:t>Professional Services within the Service Category set out in the Preamble of the Framework Agreement.</w:t>
      </w:r>
    </w:p>
    <w:p w14:paraId="3E9D9776" w14:textId="4A12A7CD" w:rsidR="00C7422C" w:rsidRPr="004B77E1" w:rsidRDefault="00C7422C" w:rsidP="000B6B71">
      <w:pPr>
        <w:pStyle w:val="Overskrift3"/>
        <w:rPr>
          <w:lang w:val="en-GB"/>
        </w:rPr>
      </w:pPr>
      <w:r w:rsidRPr="6217AE44">
        <w:rPr>
          <w:lang w:val="en-GB"/>
        </w:rPr>
        <w:t>After receiving a request from Customer, the Supplier must provide an offer for provision of Professional Services (or</w:t>
      </w:r>
      <w:r w:rsidR="1B2B7DEE" w:rsidRPr="6217AE44">
        <w:rPr>
          <w:lang w:val="en-GB"/>
        </w:rPr>
        <w:t>, if reasonable grounds exist,</w:t>
      </w:r>
      <w:r w:rsidRPr="6217AE44">
        <w:rPr>
          <w:lang w:val="en-GB"/>
        </w:rPr>
        <w:t xml:space="preserve"> decline to provide an offer for Professional Services</w:t>
      </w:r>
      <w:r w:rsidR="16C61D45" w:rsidRPr="6217AE44">
        <w:rPr>
          <w:lang w:val="en-GB"/>
        </w:rPr>
        <w:t xml:space="preserve"> including providing an explanation for declining to provide an offer</w:t>
      </w:r>
      <w:r w:rsidRPr="6217AE44">
        <w:rPr>
          <w:lang w:val="en-GB"/>
        </w:rPr>
        <w:t xml:space="preserve">) without delay and in any case within 5 (five) business days. </w:t>
      </w:r>
      <w:r w:rsidR="004B77E1" w:rsidRPr="6217AE44">
        <w:rPr>
          <w:lang w:val="en-GB"/>
        </w:rPr>
        <w:t>The</w:t>
      </w:r>
      <w:r w:rsidRPr="6217AE44">
        <w:rPr>
          <w:lang w:val="en-GB"/>
        </w:rPr>
        <w:t xml:space="preserve"> offer for provision of Personal Services must at least include: </w:t>
      </w:r>
    </w:p>
    <w:p w14:paraId="695307B8" w14:textId="53801ACC" w:rsidR="00C7422C" w:rsidRPr="00C82309" w:rsidRDefault="00C7422C" w:rsidP="6031A205">
      <w:pPr>
        <w:pStyle w:val="paragraph"/>
        <w:numPr>
          <w:ilvl w:val="0"/>
          <w:numId w:val="37"/>
        </w:numPr>
        <w:spacing w:before="0" w:beforeAutospacing="0" w:after="240" w:afterAutospacing="0"/>
        <w:textAlignment w:val="baseline"/>
        <w:rPr>
          <w:rStyle w:val="normaltextrun"/>
          <w:rFonts w:ascii="Arial" w:eastAsiaTheme="majorEastAsia" w:hAnsi="Arial" w:cs="Arial"/>
          <w:sz w:val="20"/>
          <w:szCs w:val="20"/>
        </w:rPr>
      </w:pPr>
      <w:r w:rsidRPr="6031A205">
        <w:rPr>
          <w:rStyle w:val="normaltextrun"/>
          <w:rFonts w:ascii="Arial" w:eastAsiaTheme="majorEastAsia" w:hAnsi="Arial" w:cs="Arial"/>
          <w:sz w:val="20"/>
          <w:szCs w:val="20"/>
        </w:rPr>
        <w:t xml:space="preserve">A description of </w:t>
      </w:r>
      <w:proofErr w:type="gramStart"/>
      <w:r w:rsidRPr="6031A205">
        <w:rPr>
          <w:rStyle w:val="normaltextrun"/>
          <w:rFonts w:ascii="Arial" w:eastAsiaTheme="majorEastAsia" w:hAnsi="Arial" w:cs="Arial"/>
          <w:sz w:val="20"/>
          <w:szCs w:val="20"/>
        </w:rPr>
        <w:t>proposed</w:t>
      </w:r>
      <w:proofErr w:type="gramEnd"/>
      <w:r w:rsidRPr="6031A205">
        <w:rPr>
          <w:rStyle w:val="normaltextrun"/>
          <w:rFonts w:ascii="Arial" w:eastAsiaTheme="majorEastAsia" w:hAnsi="Arial" w:cs="Arial"/>
          <w:sz w:val="20"/>
          <w:szCs w:val="20"/>
        </w:rPr>
        <w:t xml:space="preserve"> scope</w:t>
      </w:r>
      <w:r w:rsidR="004B77E1" w:rsidRPr="6031A205">
        <w:rPr>
          <w:rStyle w:val="normaltextrun"/>
          <w:rFonts w:ascii="Arial" w:eastAsiaTheme="majorEastAsia" w:hAnsi="Arial" w:cs="Arial"/>
          <w:sz w:val="20"/>
          <w:szCs w:val="20"/>
        </w:rPr>
        <w:t xml:space="preserve"> (including explicitly setting out any deviations from the scope </w:t>
      </w:r>
      <w:r w:rsidR="0B0EB5E1" w:rsidRPr="6031A205">
        <w:rPr>
          <w:rStyle w:val="normaltextrun"/>
          <w:rFonts w:ascii="Arial" w:eastAsiaTheme="majorEastAsia" w:hAnsi="Arial" w:cs="Arial"/>
          <w:sz w:val="20"/>
          <w:szCs w:val="20"/>
        </w:rPr>
        <w:t xml:space="preserve">and requirements </w:t>
      </w:r>
      <w:r w:rsidR="004B77E1" w:rsidRPr="6031A205">
        <w:rPr>
          <w:rStyle w:val="normaltextrun"/>
          <w:rFonts w:ascii="Arial" w:eastAsiaTheme="majorEastAsia" w:hAnsi="Arial" w:cs="Arial"/>
          <w:sz w:val="20"/>
          <w:szCs w:val="20"/>
        </w:rPr>
        <w:t>requested by the Customer (if any</w:t>
      </w:r>
      <w:proofErr w:type="gramStart"/>
      <w:r w:rsidR="004B77E1" w:rsidRPr="6031A205">
        <w:rPr>
          <w:rStyle w:val="normaltextrun"/>
          <w:rFonts w:ascii="Arial" w:eastAsiaTheme="majorEastAsia" w:hAnsi="Arial" w:cs="Arial"/>
          <w:sz w:val="20"/>
          <w:szCs w:val="20"/>
        </w:rPr>
        <w:t>)</w:t>
      </w:r>
      <w:r w:rsidR="00C82309" w:rsidRPr="6031A205">
        <w:rPr>
          <w:rStyle w:val="normaltextrun"/>
          <w:rFonts w:ascii="Arial" w:eastAsiaTheme="majorEastAsia" w:hAnsi="Arial" w:cs="Arial"/>
          <w:sz w:val="20"/>
          <w:szCs w:val="20"/>
        </w:rPr>
        <w:t>;</w:t>
      </w:r>
      <w:proofErr w:type="gramEnd"/>
    </w:p>
    <w:p w14:paraId="42632DEC" w14:textId="235F194F" w:rsidR="00C7422C" w:rsidRPr="00C82309" w:rsidRDefault="00C7422C" w:rsidP="6031A205">
      <w:pPr>
        <w:pStyle w:val="paragraph"/>
        <w:numPr>
          <w:ilvl w:val="0"/>
          <w:numId w:val="37"/>
        </w:numPr>
        <w:spacing w:before="0" w:beforeAutospacing="0" w:after="240" w:afterAutospacing="0"/>
        <w:textAlignment w:val="baseline"/>
        <w:rPr>
          <w:rStyle w:val="normaltextrun"/>
          <w:rFonts w:ascii="Arial" w:eastAsiaTheme="majorEastAsia" w:hAnsi="Arial" w:cs="Arial"/>
          <w:sz w:val="20"/>
          <w:szCs w:val="20"/>
        </w:rPr>
      </w:pPr>
      <w:r w:rsidRPr="6031A205">
        <w:rPr>
          <w:rStyle w:val="normaltextrun"/>
          <w:rFonts w:ascii="Arial" w:eastAsiaTheme="majorEastAsia" w:hAnsi="Arial" w:cs="Arial"/>
          <w:sz w:val="20"/>
          <w:szCs w:val="20"/>
        </w:rPr>
        <w:t xml:space="preserve">A description of proposed timing, </w:t>
      </w:r>
      <w:r w:rsidR="004B77E1" w:rsidRPr="6031A205">
        <w:rPr>
          <w:rStyle w:val="normaltextrun"/>
          <w:rFonts w:ascii="Arial" w:eastAsiaTheme="majorEastAsia" w:hAnsi="Arial" w:cs="Arial"/>
          <w:sz w:val="20"/>
          <w:szCs w:val="20"/>
        </w:rPr>
        <w:t>e.g. (where relevant) a proposed time plan and timing of meeting(s</w:t>
      </w:r>
      <w:proofErr w:type="gramStart"/>
      <w:r w:rsidR="004B77E1" w:rsidRPr="6031A205">
        <w:rPr>
          <w:rStyle w:val="normaltextrun"/>
          <w:rFonts w:ascii="Arial" w:eastAsiaTheme="majorEastAsia" w:hAnsi="Arial" w:cs="Arial"/>
          <w:sz w:val="20"/>
          <w:szCs w:val="20"/>
        </w:rPr>
        <w:t>)</w:t>
      </w:r>
      <w:r w:rsidR="00C82309" w:rsidRPr="6031A205">
        <w:rPr>
          <w:rStyle w:val="normaltextrun"/>
          <w:rFonts w:ascii="Arial" w:eastAsiaTheme="majorEastAsia" w:hAnsi="Arial" w:cs="Arial"/>
          <w:sz w:val="20"/>
          <w:szCs w:val="20"/>
        </w:rPr>
        <w:t>;</w:t>
      </w:r>
      <w:proofErr w:type="gramEnd"/>
    </w:p>
    <w:p w14:paraId="4F008CE6" w14:textId="7E33769E" w:rsidR="00C7422C" w:rsidRPr="00C82309" w:rsidRDefault="00C7422C" w:rsidP="00C82309">
      <w:pPr>
        <w:pStyle w:val="paragraph"/>
        <w:numPr>
          <w:ilvl w:val="0"/>
          <w:numId w:val="37"/>
        </w:numPr>
        <w:spacing w:before="0" w:beforeAutospacing="0" w:after="240" w:afterAutospacing="0"/>
        <w:textAlignment w:val="baseline"/>
        <w:rPr>
          <w:rStyle w:val="normaltextrun"/>
          <w:rFonts w:ascii="Arial" w:eastAsiaTheme="majorEastAsia" w:hAnsi="Arial" w:cs="Arial"/>
          <w:sz w:val="20"/>
          <w:szCs w:val="20"/>
          <w:lang w:val="en-GB"/>
        </w:rPr>
      </w:pPr>
      <w:r w:rsidRPr="00C82309">
        <w:rPr>
          <w:rStyle w:val="normaltextrun"/>
          <w:rFonts w:ascii="Arial" w:eastAsiaTheme="majorEastAsia" w:hAnsi="Arial" w:cs="Arial"/>
          <w:sz w:val="20"/>
          <w:szCs w:val="20"/>
          <w:lang w:val="en-GB"/>
        </w:rPr>
        <w:t>Where the Professional Services are offered subject to hourly rates, an estimate of the time</w:t>
      </w:r>
      <w:r w:rsidR="004B77E1" w:rsidRPr="00C82309">
        <w:rPr>
          <w:rStyle w:val="normaltextrun"/>
          <w:rFonts w:ascii="Arial" w:eastAsiaTheme="majorEastAsia" w:hAnsi="Arial" w:cs="Arial"/>
          <w:sz w:val="20"/>
          <w:szCs w:val="20"/>
          <w:lang w:val="en-GB"/>
        </w:rPr>
        <w:t xml:space="preserve"> to be used to</w:t>
      </w:r>
      <w:r w:rsidRPr="00C82309">
        <w:rPr>
          <w:rStyle w:val="normaltextrun"/>
          <w:rFonts w:ascii="Arial" w:eastAsiaTheme="majorEastAsia" w:hAnsi="Arial" w:cs="Arial"/>
          <w:sz w:val="20"/>
          <w:szCs w:val="20"/>
          <w:lang w:val="en-GB"/>
        </w:rPr>
        <w:t xml:space="preserve"> deliver the Professional Services</w:t>
      </w:r>
      <w:r w:rsidR="00C82309">
        <w:rPr>
          <w:rStyle w:val="normaltextrun"/>
          <w:rFonts w:ascii="Arial" w:eastAsiaTheme="majorEastAsia" w:hAnsi="Arial" w:cs="Arial"/>
          <w:sz w:val="20"/>
          <w:szCs w:val="20"/>
          <w:lang w:val="en-GB"/>
        </w:rPr>
        <w:t>; and</w:t>
      </w:r>
    </w:p>
    <w:p w14:paraId="754B1442" w14:textId="4764EDCC" w:rsidR="00C7422C" w:rsidRPr="00C82309" w:rsidRDefault="00C7422C" w:rsidP="6217AE44">
      <w:pPr>
        <w:pStyle w:val="paragraph"/>
        <w:numPr>
          <w:ilvl w:val="0"/>
          <w:numId w:val="37"/>
        </w:numPr>
        <w:spacing w:before="0" w:beforeAutospacing="0" w:after="240" w:afterAutospacing="0"/>
        <w:textAlignment w:val="baseline"/>
        <w:rPr>
          <w:rStyle w:val="normaltextrun"/>
          <w:rFonts w:ascii="Arial" w:eastAsiaTheme="majorEastAsia" w:hAnsi="Arial" w:cs="Arial"/>
          <w:sz w:val="20"/>
          <w:szCs w:val="20"/>
          <w:lang w:val="en-GB"/>
        </w:rPr>
      </w:pPr>
      <w:r w:rsidRPr="6217AE44">
        <w:rPr>
          <w:rStyle w:val="normaltextrun"/>
          <w:rFonts w:ascii="Arial" w:eastAsiaTheme="majorEastAsia" w:hAnsi="Arial" w:cs="Arial"/>
          <w:sz w:val="20"/>
          <w:szCs w:val="20"/>
          <w:lang w:val="en-GB"/>
        </w:rPr>
        <w:t>Where the Professional Services are offered subject to a fixed rate, the offered fixed rate</w:t>
      </w:r>
      <w:r w:rsidR="75071D30" w:rsidRPr="6217AE44">
        <w:rPr>
          <w:rStyle w:val="normaltextrun"/>
          <w:rFonts w:ascii="Arial" w:eastAsiaTheme="majorEastAsia" w:hAnsi="Arial" w:cs="Arial"/>
          <w:sz w:val="20"/>
          <w:szCs w:val="20"/>
          <w:lang w:val="en-GB"/>
        </w:rPr>
        <w:t>.</w:t>
      </w:r>
    </w:p>
    <w:p w14:paraId="49E300B5" w14:textId="263807A1" w:rsidR="004B77E1" w:rsidRPr="00C82309" w:rsidRDefault="004B77E1" w:rsidP="00C82309">
      <w:pPr>
        <w:pStyle w:val="Overskrift3"/>
        <w:rPr>
          <w:rStyle w:val="normaltextrun"/>
          <w:szCs w:val="20"/>
          <w:lang w:val="en-GB"/>
        </w:rPr>
      </w:pPr>
      <w:r w:rsidRPr="00C82309">
        <w:rPr>
          <w:rStyle w:val="normaltextrun"/>
          <w:szCs w:val="20"/>
          <w:lang w:val="en-GB"/>
        </w:rPr>
        <w:t xml:space="preserve">The </w:t>
      </w:r>
      <w:r w:rsidRPr="00C82309">
        <w:rPr>
          <w:lang w:val="en-US"/>
        </w:rPr>
        <w:t>Customer</w:t>
      </w:r>
      <w:r w:rsidRPr="00C82309">
        <w:rPr>
          <w:rStyle w:val="normaltextrun"/>
          <w:szCs w:val="20"/>
          <w:lang w:val="en-GB"/>
        </w:rPr>
        <w:t xml:space="preserve"> may accept the Supplier’s offer, reject it or request amendments</w:t>
      </w:r>
      <w:r w:rsidR="00C82309">
        <w:rPr>
          <w:rStyle w:val="normaltextrun"/>
          <w:szCs w:val="20"/>
          <w:lang w:val="en-GB"/>
        </w:rPr>
        <w:t xml:space="preserve"> and</w:t>
      </w:r>
      <w:r w:rsidRPr="00C82309">
        <w:rPr>
          <w:rStyle w:val="normaltextrun"/>
          <w:szCs w:val="20"/>
          <w:lang w:val="en-GB"/>
        </w:rPr>
        <w:t>/</w:t>
      </w:r>
      <w:r w:rsidR="00C82309">
        <w:rPr>
          <w:rStyle w:val="normaltextrun"/>
          <w:szCs w:val="20"/>
          <w:lang w:val="en-GB"/>
        </w:rPr>
        <w:t xml:space="preserve">or </w:t>
      </w:r>
      <w:r w:rsidRPr="00C82309">
        <w:rPr>
          <w:rStyle w:val="normaltextrun"/>
          <w:szCs w:val="20"/>
          <w:lang w:val="en-GB"/>
        </w:rPr>
        <w:t xml:space="preserve">clarifications at Customer’s discretion. </w:t>
      </w:r>
    </w:p>
    <w:p w14:paraId="3B9CF2CB" w14:textId="7768B750" w:rsidR="004B77E1" w:rsidRDefault="004B77E1" w:rsidP="004B77E1">
      <w:pPr>
        <w:pStyle w:val="Overskrift3"/>
        <w:rPr>
          <w:lang w:val="en-US"/>
        </w:rPr>
      </w:pPr>
      <w:r w:rsidRPr="26A7BC7A">
        <w:rPr>
          <w:lang w:val="en-US"/>
        </w:rPr>
        <w:t>Customer’s non-reply to Supplier’s offer will be understood as a re</w:t>
      </w:r>
      <w:r w:rsidR="02ED249D" w:rsidRPr="26A7BC7A">
        <w:rPr>
          <w:lang w:val="en-US"/>
        </w:rPr>
        <w:t xml:space="preserve">jection </w:t>
      </w:r>
      <w:r w:rsidRPr="26A7BC7A">
        <w:rPr>
          <w:lang w:val="en-US"/>
        </w:rPr>
        <w:t xml:space="preserve">of the offer. </w:t>
      </w:r>
    </w:p>
    <w:p w14:paraId="5A90377A" w14:textId="12CF65EE" w:rsidR="004B77E1" w:rsidRDefault="004B77E1" w:rsidP="004B77E1">
      <w:pPr>
        <w:pStyle w:val="Overskrift3"/>
        <w:rPr>
          <w:lang w:val="en-US"/>
        </w:rPr>
      </w:pPr>
      <w:proofErr w:type="gramStart"/>
      <w:r w:rsidRPr="6217AE44">
        <w:rPr>
          <w:lang w:val="en-US"/>
        </w:rPr>
        <w:t>Supplier’s</w:t>
      </w:r>
      <w:proofErr w:type="gramEnd"/>
      <w:r w:rsidRPr="6217AE44">
        <w:rPr>
          <w:lang w:val="en-US"/>
        </w:rPr>
        <w:t xml:space="preserve"> time spent on drafting and providing an offer for Professional Services will not be invoiceable</w:t>
      </w:r>
      <w:r w:rsidR="41C1A520" w:rsidRPr="6217AE44">
        <w:rPr>
          <w:lang w:val="en-US"/>
        </w:rPr>
        <w:t>.</w:t>
      </w:r>
      <w:r w:rsidRPr="6217AE44">
        <w:rPr>
          <w:lang w:val="en-US"/>
        </w:rPr>
        <w:t xml:space="preserve"> </w:t>
      </w:r>
    </w:p>
    <w:p w14:paraId="2F7BB810" w14:textId="1EDE3675" w:rsidR="004B77E1" w:rsidRPr="004B77E1" w:rsidRDefault="004B77E1" w:rsidP="004B77E1">
      <w:pPr>
        <w:pStyle w:val="Overskrift3"/>
        <w:rPr>
          <w:lang w:val="en-US"/>
        </w:rPr>
      </w:pPr>
      <w:r w:rsidRPr="26A7BC7A">
        <w:rPr>
          <w:lang w:val="en-US"/>
        </w:rPr>
        <w:t>For the avoidance of doubt, Supplier’s offered rates and prices in an offer for Professional Services cannot exceed any rates set out in Attachment 2.1 (</w:t>
      </w:r>
      <w:r w:rsidRPr="26A7BC7A">
        <w:rPr>
          <w:i/>
          <w:iCs/>
          <w:lang w:val="en-US"/>
        </w:rPr>
        <w:t>Price Matrix</w:t>
      </w:r>
      <w:r w:rsidRPr="26A7BC7A">
        <w:rPr>
          <w:lang w:val="en-US"/>
        </w:rPr>
        <w:t xml:space="preserve">). If Supplier invoices Charges, e.g. hourly rates, for Professional Services which exceed </w:t>
      </w:r>
      <w:r w:rsidR="14FABC70" w:rsidRPr="26A7BC7A">
        <w:rPr>
          <w:lang w:val="en-US"/>
        </w:rPr>
        <w:t xml:space="preserve">any </w:t>
      </w:r>
      <w:r w:rsidRPr="26A7BC7A">
        <w:rPr>
          <w:lang w:val="en-US"/>
        </w:rPr>
        <w:t>rates</w:t>
      </w:r>
      <w:r w:rsidR="562CD424" w:rsidRPr="26A7BC7A">
        <w:rPr>
          <w:lang w:val="en-US"/>
        </w:rPr>
        <w:t xml:space="preserve"> and/or amounts</w:t>
      </w:r>
      <w:r w:rsidRPr="26A7BC7A">
        <w:rPr>
          <w:lang w:val="en-US"/>
        </w:rPr>
        <w:t xml:space="preserve"> set out in Attachment 2.1 (</w:t>
      </w:r>
      <w:r w:rsidRPr="26A7BC7A">
        <w:rPr>
          <w:i/>
          <w:iCs/>
          <w:lang w:val="en-US"/>
        </w:rPr>
        <w:t>Price Matrix</w:t>
      </w:r>
      <w:r w:rsidRPr="26A7BC7A">
        <w:rPr>
          <w:lang w:val="en-US"/>
        </w:rPr>
        <w:t>), Customer will only be obligated to pay an amount based on the rates in Attachment 2.1 (</w:t>
      </w:r>
      <w:r w:rsidRPr="26A7BC7A">
        <w:rPr>
          <w:i/>
          <w:iCs/>
          <w:lang w:val="en-US"/>
        </w:rPr>
        <w:t>Price Matrix</w:t>
      </w:r>
      <w:r w:rsidRPr="26A7BC7A">
        <w:rPr>
          <w:lang w:val="en-US"/>
        </w:rPr>
        <w:t>).</w:t>
      </w:r>
    </w:p>
    <w:p w14:paraId="570673F6" w14:textId="6F882D78" w:rsidR="00085298" w:rsidRDefault="00085298" w:rsidP="00085298">
      <w:pPr>
        <w:pStyle w:val="Overskrift1"/>
      </w:pPr>
      <w:bookmarkStart w:id="1" w:name="_Ref145358900"/>
      <w:r>
        <w:t>Warranty</w:t>
      </w:r>
    </w:p>
    <w:p w14:paraId="38E1F52D" w14:textId="45837C2A" w:rsidR="00085298" w:rsidRPr="00EF48D2" w:rsidRDefault="00085298" w:rsidP="6217AE44">
      <w:pPr>
        <w:pStyle w:val="Overskrift2"/>
        <w:rPr>
          <w:lang w:val="en-US"/>
        </w:rPr>
      </w:pPr>
      <w:r w:rsidRPr="6217AE44">
        <w:rPr>
          <w:lang w:val="en-US"/>
        </w:rPr>
        <w:t xml:space="preserve">Supplier warrants that it will provide any Professional Services </w:t>
      </w:r>
      <w:r w:rsidR="00C82309" w:rsidRPr="6217AE44">
        <w:rPr>
          <w:lang w:val="en-US"/>
        </w:rPr>
        <w:t xml:space="preserve">efficiently and effectively, </w:t>
      </w:r>
      <w:r w:rsidRPr="6217AE44">
        <w:rPr>
          <w:lang w:val="en-US"/>
        </w:rPr>
        <w:t>in accordance with good industry practices</w:t>
      </w:r>
      <w:r w:rsidR="00C82309" w:rsidRPr="6217AE44">
        <w:rPr>
          <w:lang w:val="en-US"/>
        </w:rPr>
        <w:t xml:space="preserve"> and in a </w:t>
      </w:r>
      <w:r w:rsidRPr="6217AE44">
        <w:rPr>
          <w:lang w:val="en-US"/>
        </w:rPr>
        <w:t>workmanlike manner</w:t>
      </w:r>
      <w:r w:rsidR="00C82309" w:rsidRPr="6217AE44">
        <w:rPr>
          <w:lang w:val="en-US"/>
        </w:rPr>
        <w:t xml:space="preserve">. </w:t>
      </w:r>
    </w:p>
    <w:p w14:paraId="745770AA" w14:textId="77777777" w:rsidR="00C82309" w:rsidRPr="00F85286" w:rsidRDefault="00C82309" w:rsidP="00C82309">
      <w:pPr>
        <w:pStyle w:val="Overskrift2"/>
        <w:rPr>
          <w:sz w:val="22"/>
          <w:szCs w:val="22"/>
          <w:lang w:val="en-GB"/>
        </w:rPr>
      </w:pPr>
      <w:r>
        <w:rPr>
          <w:rStyle w:val="normaltextrun"/>
          <w:szCs w:val="20"/>
          <w:lang w:val="en-GB"/>
        </w:rPr>
        <w:t xml:space="preserve">The Supplier shall ensure and document upon Customer’s request that the personnel </w:t>
      </w:r>
      <w:r w:rsidRPr="00F85286">
        <w:rPr>
          <w:lang w:val="en-GB"/>
        </w:rPr>
        <w:t>performing</w:t>
      </w:r>
      <w:r>
        <w:rPr>
          <w:rStyle w:val="normaltextrun"/>
          <w:szCs w:val="20"/>
          <w:lang w:val="en-GB"/>
        </w:rPr>
        <w:t xml:space="preserve"> Professional Services:</w:t>
      </w:r>
      <w:r w:rsidRPr="00F85286">
        <w:rPr>
          <w:rStyle w:val="eop"/>
          <w:szCs w:val="20"/>
          <w:lang w:val="en-GB"/>
        </w:rPr>
        <w:t> </w:t>
      </w:r>
    </w:p>
    <w:p w14:paraId="598A144E" w14:textId="77777777" w:rsidR="00C82309" w:rsidRPr="00C82309" w:rsidRDefault="00C82309" w:rsidP="00C82309">
      <w:pPr>
        <w:pStyle w:val="paragraph"/>
        <w:numPr>
          <w:ilvl w:val="0"/>
          <w:numId w:val="38"/>
        </w:numPr>
        <w:spacing w:before="0" w:beforeAutospacing="0" w:after="240" w:afterAutospacing="0"/>
        <w:textAlignment w:val="baseline"/>
        <w:rPr>
          <w:rStyle w:val="normaltextrun"/>
          <w:rFonts w:ascii="Arial" w:eastAsiaTheme="majorEastAsia" w:hAnsi="Arial" w:cs="Arial"/>
          <w:sz w:val="20"/>
          <w:szCs w:val="20"/>
          <w:lang w:val="en-GB"/>
        </w:rPr>
      </w:pPr>
      <w:r>
        <w:rPr>
          <w:rStyle w:val="normaltextrun"/>
          <w:rFonts w:ascii="Arial" w:eastAsiaTheme="majorEastAsia" w:hAnsi="Arial" w:cs="Arial"/>
          <w:sz w:val="20"/>
          <w:szCs w:val="20"/>
          <w:lang w:val="en-GB"/>
        </w:rPr>
        <w:lastRenderedPageBreak/>
        <w:t>possess the required formal education, expertise and experience required to perform the tasks they have been allocated to.</w:t>
      </w:r>
      <w:r w:rsidRPr="00C82309">
        <w:rPr>
          <w:rStyle w:val="normaltextrun"/>
          <w:rFonts w:ascii="Arial" w:eastAsiaTheme="majorEastAsia" w:hAnsi="Arial" w:cs="Arial"/>
          <w:sz w:val="20"/>
          <w:szCs w:val="20"/>
          <w:lang w:val="en-GB"/>
        </w:rPr>
        <w:t> </w:t>
      </w:r>
    </w:p>
    <w:p w14:paraId="2139D991" w14:textId="271E825F" w:rsidR="00C82309" w:rsidRPr="00316F58" w:rsidRDefault="00C82309" w:rsidP="00C82309">
      <w:pPr>
        <w:pStyle w:val="paragraph"/>
        <w:numPr>
          <w:ilvl w:val="0"/>
          <w:numId w:val="38"/>
        </w:numPr>
        <w:spacing w:before="0" w:beforeAutospacing="0" w:after="240" w:afterAutospacing="0"/>
        <w:textAlignment w:val="baseline"/>
        <w:rPr>
          <w:rStyle w:val="normaltextrun"/>
          <w:rFonts w:ascii="Arial" w:eastAsiaTheme="majorEastAsia" w:hAnsi="Arial" w:cs="Arial"/>
          <w:sz w:val="20"/>
          <w:szCs w:val="20"/>
          <w:lang w:val="en-GB"/>
        </w:rPr>
      </w:pPr>
      <w:r>
        <w:rPr>
          <w:rStyle w:val="normaltextrun"/>
          <w:rFonts w:ascii="Arial" w:eastAsiaTheme="majorEastAsia" w:hAnsi="Arial" w:cs="Arial"/>
          <w:sz w:val="20"/>
          <w:szCs w:val="20"/>
          <w:lang w:val="en-GB"/>
        </w:rPr>
        <w:t xml:space="preserve">have received and will maintain necessary and relevant knowledge of the Customer, its business, products, processes, applications, systems, any additional customer requirements (as set out in clause </w:t>
      </w:r>
      <w:r w:rsidR="00F85286">
        <w:rPr>
          <w:rStyle w:val="normaltextrun"/>
          <w:rFonts w:ascii="Arial" w:eastAsiaTheme="majorEastAsia" w:hAnsi="Arial" w:cs="Arial"/>
          <w:sz w:val="20"/>
          <w:szCs w:val="20"/>
          <w:lang w:val="en-GB"/>
        </w:rPr>
        <w:fldChar w:fldCharType="begin"/>
      </w:r>
      <w:r w:rsidR="00F85286">
        <w:rPr>
          <w:rStyle w:val="normaltextrun"/>
          <w:rFonts w:ascii="Arial" w:eastAsiaTheme="majorEastAsia" w:hAnsi="Arial" w:cs="Arial"/>
          <w:sz w:val="20"/>
          <w:szCs w:val="20"/>
          <w:lang w:val="en-GB"/>
        </w:rPr>
        <w:instrText xml:space="preserve"> REF _Ref189605183 \r \h </w:instrText>
      </w:r>
      <w:r w:rsidR="00F85286">
        <w:rPr>
          <w:rStyle w:val="normaltextrun"/>
          <w:rFonts w:ascii="Arial" w:eastAsiaTheme="majorEastAsia" w:hAnsi="Arial" w:cs="Arial"/>
          <w:sz w:val="20"/>
          <w:szCs w:val="20"/>
          <w:lang w:val="en-GB"/>
        </w:rPr>
      </w:r>
      <w:r w:rsidR="00F85286">
        <w:rPr>
          <w:rStyle w:val="normaltextrun"/>
          <w:rFonts w:ascii="Arial" w:eastAsiaTheme="majorEastAsia" w:hAnsi="Arial" w:cs="Arial"/>
          <w:sz w:val="20"/>
          <w:szCs w:val="20"/>
          <w:lang w:val="en-GB"/>
        </w:rPr>
        <w:fldChar w:fldCharType="separate"/>
      </w:r>
      <w:r w:rsidR="00F85286">
        <w:rPr>
          <w:rStyle w:val="normaltextrun"/>
          <w:rFonts w:ascii="Arial" w:eastAsiaTheme="majorEastAsia" w:hAnsi="Arial" w:cs="Arial"/>
          <w:sz w:val="20"/>
          <w:szCs w:val="20"/>
          <w:lang w:val="en-GB"/>
        </w:rPr>
        <w:t>6</w:t>
      </w:r>
      <w:r w:rsidR="00F85286">
        <w:rPr>
          <w:rStyle w:val="normaltextrun"/>
          <w:rFonts w:ascii="Arial" w:eastAsiaTheme="majorEastAsia" w:hAnsi="Arial" w:cs="Arial"/>
          <w:sz w:val="20"/>
          <w:szCs w:val="20"/>
          <w:lang w:val="en-GB"/>
        </w:rPr>
        <w:fldChar w:fldCharType="end"/>
      </w:r>
      <w:r>
        <w:rPr>
          <w:rStyle w:val="normaltextrun"/>
          <w:rFonts w:ascii="Arial" w:eastAsiaTheme="majorEastAsia" w:hAnsi="Arial" w:cs="Arial"/>
          <w:sz w:val="20"/>
          <w:szCs w:val="20"/>
          <w:lang w:val="en-GB"/>
        </w:rPr>
        <w:t xml:space="preserve"> (</w:t>
      </w:r>
      <w:r w:rsidRPr="00C82309">
        <w:rPr>
          <w:rStyle w:val="normaltextrun"/>
          <w:rFonts w:ascii="Arial" w:eastAsiaTheme="majorEastAsia" w:hAnsi="Arial" w:cs="Arial"/>
          <w:i/>
          <w:iCs/>
          <w:sz w:val="20"/>
          <w:szCs w:val="20"/>
          <w:lang w:val="en-GB"/>
        </w:rPr>
        <w:t>Additional Customer Requirements</w:t>
      </w:r>
      <w:r>
        <w:rPr>
          <w:rStyle w:val="normaltextrun"/>
          <w:rFonts w:ascii="Arial" w:eastAsiaTheme="majorEastAsia" w:hAnsi="Arial" w:cs="Arial"/>
          <w:sz w:val="20"/>
          <w:szCs w:val="20"/>
          <w:lang w:val="en-GB"/>
        </w:rPr>
        <w:t>) below) and relevant Laws.</w:t>
      </w:r>
    </w:p>
    <w:p w14:paraId="435C525D" w14:textId="77777777" w:rsidR="00C82309" w:rsidRPr="00316F58" w:rsidRDefault="00C82309" w:rsidP="00C82309">
      <w:pPr>
        <w:pStyle w:val="paragraph"/>
        <w:numPr>
          <w:ilvl w:val="0"/>
          <w:numId w:val="38"/>
        </w:numPr>
        <w:spacing w:before="0" w:beforeAutospacing="0" w:after="240" w:afterAutospacing="0"/>
        <w:textAlignment w:val="baseline"/>
        <w:rPr>
          <w:rStyle w:val="normaltextrun"/>
          <w:rFonts w:ascii="Arial" w:eastAsiaTheme="majorEastAsia" w:hAnsi="Arial" w:cs="Arial"/>
          <w:sz w:val="20"/>
          <w:szCs w:val="20"/>
          <w:lang w:val="en-GB"/>
        </w:rPr>
      </w:pPr>
      <w:r w:rsidRPr="00316F58">
        <w:rPr>
          <w:rStyle w:val="normaltextrun"/>
          <w:rFonts w:ascii="Arial" w:eastAsiaTheme="majorEastAsia" w:hAnsi="Arial" w:cs="Arial"/>
          <w:sz w:val="20"/>
          <w:szCs w:val="20"/>
          <w:lang w:val="en-GB"/>
        </w:rPr>
        <w:t>have received sufficient instructions as to the contents of the Call-Off Contract, the Services and the service levels associated therewith; and </w:t>
      </w:r>
    </w:p>
    <w:p w14:paraId="47D08696" w14:textId="77777777" w:rsidR="00C82309" w:rsidRPr="00316F58" w:rsidRDefault="00C82309" w:rsidP="00C82309">
      <w:pPr>
        <w:pStyle w:val="paragraph"/>
        <w:numPr>
          <w:ilvl w:val="0"/>
          <w:numId w:val="38"/>
        </w:numPr>
        <w:spacing w:before="0" w:beforeAutospacing="0" w:after="240" w:afterAutospacing="0"/>
        <w:textAlignment w:val="baseline"/>
        <w:rPr>
          <w:rStyle w:val="normaltextrun"/>
          <w:rFonts w:ascii="Arial" w:eastAsiaTheme="majorEastAsia" w:hAnsi="Arial" w:cs="Arial"/>
          <w:sz w:val="20"/>
          <w:szCs w:val="20"/>
          <w:lang w:val="en-GB"/>
        </w:rPr>
      </w:pPr>
      <w:r w:rsidRPr="00316F58">
        <w:rPr>
          <w:rStyle w:val="normaltextrun"/>
          <w:rFonts w:ascii="Arial" w:eastAsiaTheme="majorEastAsia" w:hAnsi="Arial" w:cs="Arial"/>
          <w:sz w:val="20"/>
          <w:szCs w:val="20"/>
          <w:lang w:val="en-GB"/>
        </w:rPr>
        <w:t>possess required and appropriate language skills.   </w:t>
      </w:r>
    </w:p>
    <w:p w14:paraId="6E083BC0" w14:textId="7A69E7DE" w:rsidR="00085298" w:rsidRPr="00316F58" w:rsidRDefault="00085298" w:rsidP="00085298">
      <w:pPr>
        <w:pStyle w:val="Overskrift1"/>
        <w:rPr>
          <w:szCs w:val="20"/>
          <w:lang w:val="en-US"/>
        </w:rPr>
      </w:pPr>
      <w:bookmarkStart w:id="2" w:name="_Ref189605203"/>
      <w:r w:rsidRPr="00316F58">
        <w:rPr>
          <w:szCs w:val="20"/>
          <w:lang w:val="en-US"/>
        </w:rPr>
        <w:t xml:space="preserve">Suspension and </w:t>
      </w:r>
      <w:bookmarkEnd w:id="2"/>
      <w:r w:rsidR="00833791">
        <w:rPr>
          <w:szCs w:val="20"/>
          <w:lang w:val="en-US"/>
        </w:rPr>
        <w:t>termination</w:t>
      </w:r>
      <w:r w:rsidRPr="00316F58">
        <w:rPr>
          <w:szCs w:val="20"/>
          <w:lang w:val="en-US"/>
        </w:rPr>
        <w:t xml:space="preserve"> </w:t>
      </w:r>
    </w:p>
    <w:p w14:paraId="2B26ACBD" w14:textId="26B9893C" w:rsidR="00C82309" w:rsidRPr="00316F58" w:rsidRDefault="00C82309" w:rsidP="6217AE44">
      <w:pPr>
        <w:pStyle w:val="Overskrift2"/>
        <w:rPr>
          <w:lang w:val="en-US"/>
        </w:rPr>
      </w:pPr>
      <w:r w:rsidRPr="6217AE44">
        <w:rPr>
          <w:lang w:val="en-US"/>
        </w:rPr>
        <w:t xml:space="preserve">The Customer may order the temporary suspension of provision of any Professional Services. Such an order shall be made in writing with a minimum of </w:t>
      </w:r>
      <w:r w:rsidR="13A79E7B" w:rsidRPr="6217AE44">
        <w:rPr>
          <w:lang w:val="en-US"/>
        </w:rPr>
        <w:t xml:space="preserve">5 </w:t>
      </w:r>
      <w:r w:rsidRPr="6217AE44">
        <w:rPr>
          <w:lang w:val="en-US"/>
        </w:rPr>
        <w:t>(</w:t>
      </w:r>
      <w:r w:rsidR="7CF7E236" w:rsidRPr="6217AE44">
        <w:rPr>
          <w:lang w:val="en-US"/>
        </w:rPr>
        <w:t>five</w:t>
      </w:r>
      <w:r w:rsidRPr="6217AE44">
        <w:rPr>
          <w:lang w:val="en-US"/>
        </w:rPr>
        <w:t>) calendar days' notice. The notice shall specify</w:t>
      </w:r>
      <w:r w:rsidR="00316F58" w:rsidRPr="6217AE44">
        <w:rPr>
          <w:lang w:val="en-US"/>
        </w:rPr>
        <w:t xml:space="preserve"> which Professional Services are to be suspended,</w:t>
      </w:r>
      <w:r w:rsidRPr="6217AE44">
        <w:rPr>
          <w:lang w:val="en-US"/>
        </w:rPr>
        <w:t xml:space="preserve"> when the Professional Services are to be suspended, and when </w:t>
      </w:r>
      <w:r w:rsidR="00316F58" w:rsidRPr="6217AE44">
        <w:rPr>
          <w:lang w:val="en-US"/>
        </w:rPr>
        <w:t>the Customer intends to resume the Professional Services</w:t>
      </w:r>
      <w:r w:rsidRPr="6217AE44">
        <w:rPr>
          <w:lang w:val="en-US"/>
        </w:rPr>
        <w:t>.</w:t>
      </w:r>
    </w:p>
    <w:p w14:paraId="05BDAA4D" w14:textId="1AF3B211" w:rsidR="00C82309" w:rsidRPr="00316F58" w:rsidRDefault="00C82309" w:rsidP="6217AE44">
      <w:pPr>
        <w:pStyle w:val="Overskrift2"/>
        <w:rPr>
          <w:lang w:val="en-US"/>
        </w:rPr>
      </w:pPr>
      <w:r w:rsidRPr="6217AE44">
        <w:rPr>
          <w:lang w:val="en-US"/>
        </w:rPr>
        <w:t xml:space="preserve">In the case of temporary suspension, the Customer shall </w:t>
      </w:r>
      <w:r w:rsidR="7A03727F" w:rsidRPr="6217AE44">
        <w:rPr>
          <w:lang w:val="en-US"/>
        </w:rPr>
        <w:t xml:space="preserve">only </w:t>
      </w:r>
      <w:r w:rsidRPr="6217AE44">
        <w:rPr>
          <w:lang w:val="en-US"/>
        </w:rPr>
        <w:t>reimburse:</w:t>
      </w:r>
    </w:p>
    <w:p w14:paraId="6B3E46BF" w14:textId="65424EF5" w:rsidR="00C82309" w:rsidRPr="00316F58" w:rsidRDefault="00316F58" w:rsidP="6217AE44">
      <w:pPr>
        <w:pStyle w:val="paragraph"/>
        <w:numPr>
          <w:ilvl w:val="0"/>
          <w:numId w:val="42"/>
        </w:numPr>
        <w:spacing w:before="0" w:beforeAutospacing="0" w:after="240" w:afterAutospacing="0"/>
        <w:textAlignment w:val="baseline"/>
        <w:rPr>
          <w:rStyle w:val="normaltextrun"/>
          <w:rFonts w:ascii="Arial" w:eastAsiaTheme="majorEastAsia" w:hAnsi="Arial" w:cs="Arial"/>
          <w:sz w:val="20"/>
          <w:szCs w:val="20"/>
          <w:lang w:val="en-GB"/>
        </w:rPr>
      </w:pPr>
      <w:r w:rsidRPr="6217AE44">
        <w:rPr>
          <w:rStyle w:val="normaltextrun"/>
          <w:rFonts w:ascii="Arial" w:eastAsiaTheme="majorEastAsia" w:hAnsi="Arial" w:cs="Arial"/>
          <w:sz w:val="20"/>
          <w:szCs w:val="20"/>
          <w:lang w:val="en-GB"/>
        </w:rPr>
        <w:t xml:space="preserve">Reasonable </w:t>
      </w:r>
      <w:r w:rsidR="00C82309" w:rsidRPr="6217AE44">
        <w:rPr>
          <w:rStyle w:val="normaltextrun"/>
          <w:rFonts w:ascii="Arial" w:eastAsiaTheme="majorEastAsia" w:hAnsi="Arial" w:cs="Arial"/>
          <w:sz w:val="20"/>
          <w:szCs w:val="20"/>
          <w:lang w:val="en-GB"/>
        </w:rPr>
        <w:t xml:space="preserve">direct costs incurred by the </w:t>
      </w:r>
      <w:r w:rsidRPr="6217AE44">
        <w:rPr>
          <w:rStyle w:val="normaltextrun"/>
          <w:rFonts w:ascii="Arial" w:eastAsiaTheme="majorEastAsia" w:hAnsi="Arial" w:cs="Arial"/>
          <w:sz w:val="20"/>
          <w:szCs w:val="20"/>
          <w:lang w:val="en-GB"/>
        </w:rPr>
        <w:t>Supplier</w:t>
      </w:r>
      <w:r w:rsidR="00C82309" w:rsidRPr="6217AE44">
        <w:rPr>
          <w:rStyle w:val="normaltextrun"/>
          <w:rFonts w:ascii="Arial" w:eastAsiaTheme="majorEastAsia" w:hAnsi="Arial" w:cs="Arial"/>
          <w:sz w:val="20"/>
          <w:szCs w:val="20"/>
          <w:lang w:val="en-GB"/>
        </w:rPr>
        <w:t xml:space="preserve"> </w:t>
      </w:r>
      <w:proofErr w:type="gramStart"/>
      <w:r w:rsidR="00C82309" w:rsidRPr="6217AE44">
        <w:rPr>
          <w:rStyle w:val="normaltextrun"/>
          <w:rFonts w:ascii="Arial" w:eastAsiaTheme="majorEastAsia" w:hAnsi="Arial" w:cs="Arial"/>
          <w:sz w:val="20"/>
          <w:szCs w:val="20"/>
          <w:lang w:val="en-GB"/>
        </w:rPr>
        <w:t>as a result of</w:t>
      </w:r>
      <w:proofErr w:type="gramEnd"/>
      <w:r w:rsidR="00C82309" w:rsidRPr="6217AE44">
        <w:rPr>
          <w:rStyle w:val="normaltextrun"/>
          <w:rFonts w:ascii="Arial" w:eastAsiaTheme="majorEastAsia" w:hAnsi="Arial" w:cs="Arial"/>
          <w:sz w:val="20"/>
          <w:szCs w:val="20"/>
          <w:lang w:val="en-GB"/>
        </w:rPr>
        <w:t xml:space="preserve"> the suspension</w:t>
      </w:r>
      <w:r w:rsidRPr="6217AE44">
        <w:rPr>
          <w:rStyle w:val="normaltextrun"/>
          <w:rFonts w:ascii="Arial" w:eastAsiaTheme="majorEastAsia" w:hAnsi="Arial" w:cs="Arial"/>
          <w:sz w:val="20"/>
          <w:szCs w:val="20"/>
          <w:lang w:val="en-GB"/>
        </w:rPr>
        <w:t>, e</w:t>
      </w:r>
      <w:r w:rsidRPr="6217AE44">
        <w:rPr>
          <w:rFonts w:ascii="Arial" w:hAnsi="Arial" w:cs="Arial"/>
          <w:sz w:val="20"/>
          <w:szCs w:val="20"/>
        </w:rPr>
        <w:t>.g. non-cancellable third-party costs related to the provision of the Professional Services such as costs related to pre-booked transportation and accommodation</w:t>
      </w:r>
      <w:r w:rsidR="00C82309" w:rsidRPr="6217AE44">
        <w:rPr>
          <w:rStyle w:val="normaltextrun"/>
          <w:rFonts w:ascii="Arial" w:eastAsiaTheme="majorEastAsia" w:hAnsi="Arial" w:cs="Arial"/>
          <w:sz w:val="20"/>
          <w:szCs w:val="20"/>
          <w:lang w:val="en-GB"/>
        </w:rPr>
        <w:t>.</w:t>
      </w:r>
    </w:p>
    <w:p w14:paraId="149D8642" w14:textId="35F20381" w:rsidR="00C82309" w:rsidRPr="00316F58" w:rsidRDefault="00316F58" w:rsidP="6217AE44">
      <w:pPr>
        <w:pStyle w:val="Overskrift2"/>
        <w:rPr>
          <w:lang w:val="en-US"/>
        </w:rPr>
      </w:pPr>
      <w:r w:rsidRPr="6217AE44">
        <w:rPr>
          <w:lang w:val="en-US"/>
        </w:rPr>
        <w:t xml:space="preserve">The Customer may </w:t>
      </w:r>
      <w:r w:rsidR="3AAA616C" w:rsidRPr="6217AE44">
        <w:rPr>
          <w:lang w:val="en-US"/>
        </w:rPr>
        <w:t xml:space="preserve">terminate </w:t>
      </w:r>
      <w:proofErr w:type="gramStart"/>
      <w:r w:rsidRPr="6217AE44">
        <w:rPr>
          <w:lang w:val="en-US"/>
        </w:rPr>
        <w:t>provision</w:t>
      </w:r>
      <w:proofErr w:type="gramEnd"/>
      <w:r w:rsidRPr="6217AE44">
        <w:rPr>
          <w:lang w:val="en-US"/>
        </w:rPr>
        <w:t xml:space="preserve"> of any Professional Services</w:t>
      </w:r>
      <w:r w:rsidR="442BD43A" w:rsidRPr="6217AE44">
        <w:rPr>
          <w:lang w:val="en-US"/>
        </w:rPr>
        <w:t xml:space="preserve"> for convenience</w:t>
      </w:r>
      <w:r w:rsidRPr="6217AE44">
        <w:rPr>
          <w:lang w:val="en-US"/>
        </w:rPr>
        <w:t xml:space="preserve"> upon 30 </w:t>
      </w:r>
      <w:r w:rsidR="00C82309" w:rsidRPr="6217AE44">
        <w:rPr>
          <w:lang w:val="en-US"/>
        </w:rPr>
        <w:t>(</w:t>
      </w:r>
      <w:r w:rsidRPr="6217AE44">
        <w:rPr>
          <w:lang w:val="en-US"/>
        </w:rPr>
        <w:t>thirty</w:t>
      </w:r>
      <w:r w:rsidR="00C82309" w:rsidRPr="6217AE44">
        <w:rPr>
          <w:lang w:val="en-US"/>
        </w:rPr>
        <w:t>) days’ written notice.</w:t>
      </w:r>
    </w:p>
    <w:p w14:paraId="7A343C75" w14:textId="7233801D" w:rsidR="00C82309" w:rsidRPr="00316F58" w:rsidRDefault="00C82309" w:rsidP="6217AE44">
      <w:pPr>
        <w:pStyle w:val="Overskrift2"/>
        <w:rPr>
          <w:lang w:val="en-US"/>
        </w:rPr>
      </w:pPr>
      <w:r w:rsidRPr="6217AE44">
        <w:rPr>
          <w:lang w:val="en-US"/>
        </w:rPr>
        <w:t>In case</w:t>
      </w:r>
      <w:r w:rsidR="7F819F63" w:rsidRPr="6217AE44">
        <w:rPr>
          <w:lang w:val="en-US"/>
        </w:rPr>
        <w:t xml:space="preserve"> Customer terminates for convenience in accordance with this clause </w:t>
      </w:r>
      <w:r w:rsidR="00F85286">
        <w:rPr>
          <w:lang w:val="en-US"/>
        </w:rPr>
        <w:fldChar w:fldCharType="begin"/>
      </w:r>
      <w:r w:rsidR="00F85286">
        <w:rPr>
          <w:lang w:val="en-US"/>
        </w:rPr>
        <w:instrText xml:space="preserve"> REF _Ref189605203 \r \h </w:instrText>
      </w:r>
      <w:r w:rsidR="00F85286">
        <w:rPr>
          <w:lang w:val="en-US"/>
        </w:rPr>
      </w:r>
      <w:r w:rsidR="00F85286">
        <w:rPr>
          <w:lang w:val="en-US"/>
        </w:rPr>
        <w:fldChar w:fldCharType="separate"/>
      </w:r>
      <w:r w:rsidR="00F85286">
        <w:rPr>
          <w:lang w:val="en-US"/>
        </w:rPr>
        <w:t>4</w:t>
      </w:r>
      <w:r w:rsidR="00F85286">
        <w:rPr>
          <w:lang w:val="en-US"/>
        </w:rPr>
        <w:fldChar w:fldCharType="end"/>
      </w:r>
      <w:r w:rsidR="7F819F63" w:rsidRPr="6217AE44">
        <w:rPr>
          <w:lang w:val="en-US"/>
        </w:rPr>
        <w:t>,</w:t>
      </w:r>
      <w:r w:rsidRPr="6217AE44">
        <w:rPr>
          <w:lang w:val="en-US"/>
        </w:rPr>
        <w:t xml:space="preserve"> the Customer shall </w:t>
      </w:r>
      <w:r w:rsidR="01B0A006" w:rsidRPr="6217AE44">
        <w:rPr>
          <w:lang w:val="en-US"/>
        </w:rPr>
        <w:t xml:space="preserve">only </w:t>
      </w:r>
      <w:r w:rsidRPr="6217AE44">
        <w:rPr>
          <w:lang w:val="en-US"/>
        </w:rPr>
        <w:t>pay:</w:t>
      </w:r>
    </w:p>
    <w:p w14:paraId="41005455" w14:textId="3A8946CD" w:rsidR="00C82309" w:rsidRPr="00316F58" w:rsidRDefault="00316F58" w:rsidP="6217AE44">
      <w:pPr>
        <w:pStyle w:val="paragraph"/>
        <w:numPr>
          <w:ilvl w:val="0"/>
          <w:numId w:val="43"/>
        </w:numPr>
        <w:spacing w:before="0" w:beforeAutospacing="0" w:after="240" w:afterAutospacing="0"/>
        <w:textAlignment w:val="baseline"/>
        <w:rPr>
          <w:rStyle w:val="normaltextrun"/>
          <w:rFonts w:ascii="Arial" w:eastAsiaTheme="majorEastAsia" w:hAnsi="Arial" w:cs="Arial"/>
          <w:sz w:val="20"/>
          <w:szCs w:val="20"/>
          <w:lang w:val="en-GB"/>
        </w:rPr>
      </w:pPr>
      <w:r w:rsidRPr="6217AE44">
        <w:rPr>
          <w:rStyle w:val="normaltextrun"/>
          <w:rFonts w:ascii="Arial" w:eastAsiaTheme="majorEastAsia" w:hAnsi="Arial" w:cs="Arial"/>
          <w:sz w:val="20"/>
          <w:szCs w:val="20"/>
          <w:lang w:val="en-GB"/>
        </w:rPr>
        <w:t xml:space="preserve">Any Charges </w:t>
      </w:r>
      <w:r w:rsidR="00C82309" w:rsidRPr="6217AE44">
        <w:rPr>
          <w:rStyle w:val="normaltextrun"/>
          <w:rFonts w:ascii="Arial" w:eastAsiaTheme="majorEastAsia" w:hAnsi="Arial" w:cs="Arial"/>
          <w:sz w:val="20"/>
          <w:szCs w:val="20"/>
          <w:lang w:val="en-GB"/>
        </w:rPr>
        <w:t>for</w:t>
      </w:r>
      <w:r w:rsidRPr="6217AE44">
        <w:rPr>
          <w:rStyle w:val="normaltextrun"/>
          <w:rFonts w:ascii="Arial" w:eastAsiaTheme="majorEastAsia" w:hAnsi="Arial" w:cs="Arial"/>
          <w:sz w:val="20"/>
          <w:szCs w:val="20"/>
          <w:lang w:val="en-GB"/>
        </w:rPr>
        <w:t xml:space="preserve"> Professional Services </w:t>
      </w:r>
      <w:r w:rsidR="00C82309" w:rsidRPr="6217AE44">
        <w:rPr>
          <w:rStyle w:val="normaltextrun"/>
          <w:rFonts w:ascii="Arial" w:eastAsiaTheme="majorEastAsia" w:hAnsi="Arial" w:cs="Arial"/>
          <w:sz w:val="20"/>
          <w:szCs w:val="20"/>
          <w:lang w:val="en-GB"/>
        </w:rPr>
        <w:t>already performed</w:t>
      </w:r>
      <w:r w:rsidR="17AAF897" w:rsidRPr="6217AE44">
        <w:rPr>
          <w:rStyle w:val="normaltextrun"/>
          <w:rFonts w:ascii="Arial" w:eastAsiaTheme="majorEastAsia" w:hAnsi="Arial" w:cs="Arial"/>
          <w:sz w:val="20"/>
          <w:szCs w:val="20"/>
          <w:lang w:val="en-GB"/>
        </w:rPr>
        <w:t xml:space="preserve"> upon termination</w:t>
      </w:r>
      <w:r w:rsidR="00C82309" w:rsidRPr="6217AE44">
        <w:rPr>
          <w:rStyle w:val="normaltextrun"/>
          <w:rFonts w:ascii="Arial" w:eastAsiaTheme="majorEastAsia" w:hAnsi="Arial" w:cs="Arial"/>
          <w:sz w:val="20"/>
          <w:szCs w:val="20"/>
          <w:lang w:val="en-GB"/>
        </w:rPr>
        <w:t>.</w:t>
      </w:r>
    </w:p>
    <w:p w14:paraId="49D09294" w14:textId="13193380" w:rsidR="00C82309" w:rsidRPr="00EF48D2" w:rsidRDefault="00316F58" w:rsidP="6217AE44">
      <w:pPr>
        <w:pStyle w:val="paragraph"/>
        <w:numPr>
          <w:ilvl w:val="0"/>
          <w:numId w:val="43"/>
        </w:numPr>
        <w:spacing w:before="0" w:beforeAutospacing="0" w:after="240" w:afterAutospacing="0"/>
        <w:textAlignment w:val="baseline"/>
        <w:rPr>
          <w:lang w:val="en-GB"/>
        </w:rPr>
      </w:pPr>
      <w:r w:rsidRPr="6217AE44">
        <w:rPr>
          <w:rStyle w:val="normaltextrun"/>
          <w:rFonts w:ascii="Arial" w:eastAsiaTheme="majorEastAsia" w:hAnsi="Arial" w:cs="Arial"/>
          <w:sz w:val="20"/>
          <w:szCs w:val="20"/>
          <w:lang w:val="en-GB"/>
        </w:rPr>
        <w:t>Reasonable d</w:t>
      </w:r>
      <w:r w:rsidR="00C82309" w:rsidRPr="6217AE44">
        <w:rPr>
          <w:rStyle w:val="normaltextrun"/>
          <w:rFonts w:ascii="Arial" w:eastAsiaTheme="majorEastAsia" w:hAnsi="Arial" w:cs="Arial"/>
          <w:sz w:val="20"/>
          <w:szCs w:val="20"/>
          <w:lang w:val="en-GB"/>
        </w:rPr>
        <w:t xml:space="preserve">irect costs incurred by the </w:t>
      </w:r>
      <w:r w:rsidRPr="6217AE44">
        <w:rPr>
          <w:rStyle w:val="normaltextrun"/>
          <w:rFonts w:ascii="Arial" w:eastAsiaTheme="majorEastAsia" w:hAnsi="Arial" w:cs="Arial"/>
          <w:sz w:val="20"/>
          <w:szCs w:val="20"/>
          <w:lang w:val="en-GB"/>
        </w:rPr>
        <w:t xml:space="preserve">Supplier </w:t>
      </w:r>
      <w:proofErr w:type="gramStart"/>
      <w:r w:rsidR="00C82309" w:rsidRPr="6217AE44">
        <w:rPr>
          <w:rStyle w:val="normaltextrun"/>
          <w:rFonts w:ascii="Arial" w:eastAsiaTheme="majorEastAsia" w:hAnsi="Arial" w:cs="Arial"/>
          <w:sz w:val="20"/>
          <w:szCs w:val="20"/>
          <w:lang w:val="en-GB"/>
        </w:rPr>
        <w:t>as a result of</w:t>
      </w:r>
      <w:proofErr w:type="gramEnd"/>
      <w:r w:rsidR="00C82309" w:rsidRPr="6217AE44">
        <w:rPr>
          <w:rStyle w:val="normaltextrun"/>
          <w:rFonts w:ascii="Arial" w:eastAsiaTheme="majorEastAsia" w:hAnsi="Arial" w:cs="Arial"/>
          <w:sz w:val="20"/>
          <w:szCs w:val="20"/>
          <w:lang w:val="en-GB"/>
        </w:rPr>
        <w:t xml:space="preserve"> the cancellation</w:t>
      </w:r>
      <w:r w:rsidRPr="6217AE44">
        <w:rPr>
          <w:rStyle w:val="normaltextrun"/>
          <w:rFonts w:ascii="Arial" w:eastAsiaTheme="majorEastAsia" w:hAnsi="Arial" w:cs="Arial"/>
          <w:sz w:val="20"/>
          <w:szCs w:val="20"/>
          <w:lang w:val="en-GB"/>
        </w:rPr>
        <w:t>, e.g. non-cancellable third-party costs related to the provision of the Professional Services such as</w:t>
      </w:r>
      <w:r w:rsidRPr="6217AE44">
        <w:rPr>
          <w:rFonts w:ascii="Arial" w:hAnsi="Arial" w:cs="Arial"/>
          <w:sz w:val="20"/>
          <w:szCs w:val="20"/>
        </w:rPr>
        <w:t xml:space="preserve"> costs related to pre-booked transportation and accommodation</w:t>
      </w:r>
      <w:r w:rsidR="00C82309" w:rsidRPr="6217AE44">
        <w:rPr>
          <w:rStyle w:val="normaltextrun"/>
          <w:rFonts w:ascii="Arial" w:eastAsiaTheme="majorEastAsia" w:hAnsi="Arial" w:cs="Arial"/>
          <w:sz w:val="20"/>
          <w:szCs w:val="20"/>
          <w:lang w:val="en-GB"/>
        </w:rPr>
        <w:t>.</w:t>
      </w:r>
    </w:p>
    <w:p w14:paraId="569EEF91" w14:textId="61E68861" w:rsidR="0081223C" w:rsidRDefault="00085298" w:rsidP="00085298">
      <w:pPr>
        <w:pStyle w:val="Overskrift1"/>
        <w:rPr>
          <w:lang w:val="en-US"/>
        </w:rPr>
      </w:pPr>
      <w:r w:rsidRPr="00C82309">
        <w:rPr>
          <w:lang w:val="en-US"/>
        </w:rPr>
        <w:t>Intellectual Property</w:t>
      </w:r>
      <w:bookmarkEnd w:id="1"/>
    </w:p>
    <w:p w14:paraId="6E6B7F63" w14:textId="1FB4BF05" w:rsidR="00316F58" w:rsidRPr="00EF48D2" w:rsidRDefault="00316F58" w:rsidP="6217AE44">
      <w:pPr>
        <w:pStyle w:val="Overskrift2"/>
        <w:rPr>
          <w:lang w:val="en-US"/>
        </w:rPr>
      </w:pPr>
      <w:r w:rsidRPr="6217AE44">
        <w:rPr>
          <w:lang w:val="en-US"/>
        </w:rPr>
        <w:t xml:space="preserve">The right of ownership, copyright and all other relevant Intellectual Property Rights associated with the outcome of </w:t>
      </w:r>
      <w:proofErr w:type="gramStart"/>
      <w:r w:rsidRPr="6217AE44">
        <w:rPr>
          <w:lang w:val="en-US"/>
        </w:rPr>
        <w:t>the Professional</w:t>
      </w:r>
      <w:proofErr w:type="gramEnd"/>
      <w:r w:rsidRPr="6217AE44">
        <w:rPr>
          <w:lang w:val="en-US"/>
        </w:rPr>
        <w:t xml:space="preserve"> Services shall accrue to the Customer subject only to any limitations </w:t>
      </w:r>
      <w:r w:rsidR="69A525C4" w:rsidRPr="6217AE44">
        <w:rPr>
          <w:lang w:val="en-US"/>
        </w:rPr>
        <w:t xml:space="preserve">set out in </w:t>
      </w:r>
      <w:r w:rsidRPr="6217AE44">
        <w:rPr>
          <w:lang w:val="en-US"/>
        </w:rPr>
        <w:t xml:space="preserve">mandatory </w:t>
      </w:r>
      <w:r w:rsidR="1A6A566C" w:rsidRPr="6217AE44">
        <w:rPr>
          <w:lang w:val="en-US"/>
        </w:rPr>
        <w:t>L</w:t>
      </w:r>
      <w:r w:rsidRPr="6217AE44">
        <w:rPr>
          <w:lang w:val="en-US"/>
        </w:rPr>
        <w:t>aw.</w:t>
      </w:r>
    </w:p>
    <w:p w14:paraId="2D02DA86" w14:textId="500FB4F2" w:rsidR="00316F58" w:rsidRPr="00EF48D2" w:rsidRDefault="00316F58" w:rsidP="00316F58">
      <w:pPr>
        <w:pStyle w:val="Overskrift2"/>
        <w:rPr>
          <w:szCs w:val="20"/>
          <w:lang w:val="en-US"/>
        </w:rPr>
      </w:pPr>
      <w:r w:rsidRPr="00316F58">
        <w:rPr>
          <w:szCs w:val="20"/>
          <w:lang w:val="en-US"/>
        </w:rPr>
        <w:t xml:space="preserve">These rights also include the right to </w:t>
      </w:r>
      <w:proofErr w:type="gramStart"/>
      <w:r w:rsidRPr="00316F58">
        <w:rPr>
          <w:szCs w:val="20"/>
          <w:lang w:val="en-US"/>
        </w:rPr>
        <w:t>changes</w:t>
      </w:r>
      <w:proofErr w:type="gramEnd"/>
      <w:r w:rsidRPr="00316F58">
        <w:rPr>
          <w:szCs w:val="20"/>
          <w:lang w:val="en-US"/>
        </w:rPr>
        <w:t xml:space="preserve"> and the right to further assignment</w:t>
      </w:r>
      <w:r>
        <w:rPr>
          <w:szCs w:val="20"/>
          <w:lang w:val="en-US"/>
        </w:rPr>
        <w:t xml:space="preserve"> under</w:t>
      </w:r>
      <w:r w:rsidRPr="00316F58">
        <w:rPr>
          <w:szCs w:val="20"/>
          <w:lang w:val="en-US"/>
        </w:rPr>
        <w:t xml:space="preserve">. section 39b of the Act No. 2 of 12 May 1961 relating to Copyright in Literary, Scientific and Artistic </w:t>
      </w:r>
      <w:r w:rsidRPr="00EF48D2">
        <w:rPr>
          <w:szCs w:val="20"/>
          <w:lang w:val="en-US"/>
        </w:rPr>
        <w:t>Works, etc. (the Norwegian Copyright Act).</w:t>
      </w:r>
    </w:p>
    <w:p w14:paraId="618618B9" w14:textId="402E5CD4" w:rsidR="00316F58" w:rsidRPr="00EF48D2" w:rsidRDefault="00316F58" w:rsidP="00316F58">
      <w:pPr>
        <w:pStyle w:val="Overskrift2"/>
        <w:rPr>
          <w:szCs w:val="20"/>
          <w:lang w:val="en-US"/>
        </w:rPr>
      </w:pPr>
      <w:r w:rsidRPr="00EF48D2">
        <w:rPr>
          <w:szCs w:val="20"/>
          <w:lang w:val="en-US"/>
        </w:rPr>
        <w:t xml:space="preserve">The Supplier shall retain the rights to its own tools and methods. Both Parties may also </w:t>
      </w:r>
      <w:proofErr w:type="spellStart"/>
      <w:r w:rsidRPr="00EF48D2">
        <w:rPr>
          <w:szCs w:val="20"/>
          <w:lang w:val="en-US"/>
        </w:rPr>
        <w:t>utilise</w:t>
      </w:r>
      <w:proofErr w:type="spellEnd"/>
      <w:r w:rsidRPr="00EF48D2">
        <w:rPr>
          <w:szCs w:val="20"/>
          <w:lang w:val="en-US"/>
        </w:rPr>
        <w:t xml:space="preserve"> general know-how that they have accumulated in connection with the Professional Services, provided that such know-how is not confidential.</w:t>
      </w:r>
    </w:p>
    <w:p w14:paraId="4A6DC37C" w14:textId="342F7CFD" w:rsidR="00085298" w:rsidRPr="00EF48D2" w:rsidRDefault="00085298" w:rsidP="00085298">
      <w:pPr>
        <w:pStyle w:val="Overskrift1"/>
      </w:pPr>
      <w:bookmarkStart w:id="3" w:name="_Ref189605183"/>
      <w:r>
        <w:lastRenderedPageBreak/>
        <w:t>Additional Customer requirements</w:t>
      </w:r>
      <w:bookmarkEnd w:id="3"/>
      <w:r>
        <w:t xml:space="preserve"> </w:t>
      </w:r>
    </w:p>
    <w:p w14:paraId="49EAB13A" w14:textId="220C4E8E" w:rsidR="00EC6CAE" w:rsidRPr="00EF48D2" w:rsidRDefault="008A15A8" w:rsidP="008A15A8">
      <w:pPr>
        <w:pStyle w:val="Overskrift2"/>
        <w:rPr>
          <w:szCs w:val="20"/>
          <w:lang w:val="en-US"/>
        </w:rPr>
      </w:pPr>
      <w:r w:rsidRPr="00EF48D2">
        <w:rPr>
          <w:szCs w:val="20"/>
          <w:lang w:val="en-US"/>
        </w:rPr>
        <w:t>T</w:t>
      </w:r>
      <w:r w:rsidR="00085298" w:rsidRPr="00EF48D2">
        <w:rPr>
          <w:szCs w:val="20"/>
          <w:lang w:val="en-US"/>
        </w:rPr>
        <w:t>he</w:t>
      </w:r>
      <w:r w:rsidR="00316F58" w:rsidRPr="00EF48D2">
        <w:rPr>
          <w:szCs w:val="20"/>
          <w:lang w:val="en-US"/>
        </w:rPr>
        <w:t xml:space="preserve"> Customer may </w:t>
      </w:r>
      <w:r w:rsidR="00EC6CAE" w:rsidRPr="00EF48D2">
        <w:rPr>
          <w:szCs w:val="20"/>
          <w:lang w:val="en-US"/>
        </w:rPr>
        <w:t xml:space="preserve">require that the </w:t>
      </w:r>
      <w:r w:rsidR="00EF48D2">
        <w:rPr>
          <w:szCs w:val="20"/>
          <w:lang w:val="en-US"/>
        </w:rPr>
        <w:t>S</w:t>
      </w:r>
      <w:r w:rsidR="00EC6CAE" w:rsidRPr="00EF48D2">
        <w:rPr>
          <w:szCs w:val="20"/>
          <w:lang w:val="en-US"/>
        </w:rPr>
        <w:t>upplier complies with additional requirements</w:t>
      </w:r>
      <w:r w:rsidR="00EF48D2">
        <w:rPr>
          <w:szCs w:val="20"/>
          <w:lang w:val="en-US"/>
        </w:rPr>
        <w:t xml:space="preserve"> when providing the Professional Services</w:t>
      </w:r>
      <w:r w:rsidR="00EC6CAE" w:rsidRPr="00EF48D2">
        <w:rPr>
          <w:szCs w:val="20"/>
          <w:lang w:val="en-US"/>
        </w:rPr>
        <w:t xml:space="preserve">, e.g. </w:t>
      </w:r>
      <w:r w:rsidRPr="00EF48D2">
        <w:rPr>
          <w:szCs w:val="20"/>
          <w:lang w:val="en-US"/>
        </w:rPr>
        <w:t xml:space="preserve">by </w:t>
      </w:r>
      <w:r w:rsidR="00EC6CAE" w:rsidRPr="00EF48D2">
        <w:rPr>
          <w:szCs w:val="20"/>
          <w:lang w:val="en-US"/>
        </w:rPr>
        <w:t xml:space="preserve">requiring </w:t>
      </w:r>
    </w:p>
    <w:p w14:paraId="5F8FB6A2" w14:textId="7F706A74" w:rsidR="00EC6CAE" w:rsidRPr="00EF48D2" w:rsidRDefault="008A15A8" w:rsidP="26A7BC7A">
      <w:pPr>
        <w:pStyle w:val="paragraph"/>
        <w:numPr>
          <w:ilvl w:val="0"/>
          <w:numId w:val="45"/>
        </w:numPr>
        <w:spacing w:before="0" w:beforeAutospacing="0" w:after="240" w:afterAutospacing="0"/>
        <w:textAlignment w:val="baseline"/>
        <w:rPr>
          <w:rStyle w:val="normaltextrun"/>
          <w:rFonts w:ascii="Arial" w:eastAsiaTheme="majorEastAsia" w:hAnsi="Arial" w:cs="Arial"/>
          <w:sz w:val="20"/>
          <w:szCs w:val="20"/>
          <w:lang w:val="en-GB"/>
        </w:rPr>
      </w:pPr>
      <w:r w:rsidRPr="26A7BC7A">
        <w:rPr>
          <w:rStyle w:val="normaltextrun"/>
          <w:rFonts w:ascii="Arial" w:eastAsiaTheme="majorEastAsia" w:hAnsi="Arial" w:cs="Arial"/>
          <w:sz w:val="20"/>
          <w:szCs w:val="20"/>
          <w:lang w:val="en-GB"/>
        </w:rPr>
        <w:t>C</w:t>
      </w:r>
      <w:r w:rsidR="00EC6CAE" w:rsidRPr="26A7BC7A">
        <w:rPr>
          <w:rStyle w:val="normaltextrun"/>
          <w:rFonts w:ascii="Arial" w:eastAsiaTheme="majorEastAsia" w:hAnsi="Arial" w:cs="Arial"/>
          <w:sz w:val="20"/>
          <w:szCs w:val="20"/>
          <w:lang w:val="en-GB"/>
        </w:rPr>
        <w:t>ompliance with customer policies</w:t>
      </w:r>
      <w:r w:rsidR="00EF48D2" w:rsidRPr="26A7BC7A">
        <w:rPr>
          <w:rStyle w:val="normaltextrun"/>
          <w:rFonts w:ascii="Arial" w:eastAsiaTheme="majorEastAsia" w:hAnsi="Arial" w:cs="Arial"/>
          <w:sz w:val="20"/>
          <w:szCs w:val="20"/>
          <w:lang w:val="en-GB"/>
        </w:rPr>
        <w:t xml:space="preserve"> such as</w:t>
      </w:r>
      <w:r w:rsidRPr="26A7BC7A">
        <w:rPr>
          <w:rStyle w:val="normaltextrun"/>
          <w:rFonts w:ascii="Arial" w:eastAsiaTheme="majorEastAsia" w:hAnsi="Arial" w:cs="Arial"/>
          <w:sz w:val="20"/>
          <w:szCs w:val="20"/>
          <w:lang w:val="en-GB"/>
        </w:rPr>
        <w:t xml:space="preserve"> policies for delivery of Professional Services, third-party on-site presence</w:t>
      </w:r>
      <w:r w:rsidR="727DDC7D" w:rsidRPr="26A7BC7A">
        <w:rPr>
          <w:rStyle w:val="normaltextrun"/>
          <w:rFonts w:ascii="Arial" w:eastAsiaTheme="majorEastAsia" w:hAnsi="Arial" w:cs="Arial"/>
          <w:sz w:val="20"/>
          <w:szCs w:val="20"/>
          <w:lang w:val="en-GB"/>
        </w:rPr>
        <w:t xml:space="preserve"> and/or</w:t>
      </w:r>
      <w:r w:rsidRPr="26A7BC7A">
        <w:rPr>
          <w:rStyle w:val="normaltextrun"/>
          <w:rFonts w:ascii="Arial" w:eastAsiaTheme="majorEastAsia" w:hAnsi="Arial" w:cs="Arial"/>
          <w:sz w:val="20"/>
          <w:szCs w:val="20"/>
          <w:lang w:val="en-GB"/>
        </w:rPr>
        <w:t xml:space="preserve"> access to </w:t>
      </w:r>
      <w:proofErr w:type="gramStart"/>
      <w:r w:rsidRPr="26A7BC7A">
        <w:rPr>
          <w:rStyle w:val="normaltextrun"/>
          <w:rFonts w:ascii="Arial" w:eastAsiaTheme="majorEastAsia" w:hAnsi="Arial" w:cs="Arial"/>
          <w:sz w:val="20"/>
          <w:szCs w:val="20"/>
          <w:lang w:val="en-GB"/>
        </w:rPr>
        <w:t>data;</w:t>
      </w:r>
      <w:proofErr w:type="gramEnd"/>
      <w:r w:rsidR="00EC6CAE" w:rsidRPr="26A7BC7A">
        <w:rPr>
          <w:rStyle w:val="normaltextrun"/>
          <w:rFonts w:ascii="Arial" w:eastAsiaTheme="majorEastAsia" w:hAnsi="Arial" w:cs="Arial"/>
          <w:sz w:val="20"/>
          <w:szCs w:val="20"/>
          <w:lang w:val="en-GB"/>
        </w:rPr>
        <w:t xml:space="preserve"> </w:t>
      </w:r>
    </w:p>
    <w:p w14:paraId="24AD139A" w14:textId="7997BC3D" w:rsidR="00EC6CAE" w:rsidRPr="00EF48D2" w:rsidRDefault="008A15A8" w:rsidP="008A15A8">
      <w:pPr>
        <w:pStyle w:val="paragraph"/>
        <w:numPr>
          <w:ilvl w:val="0"/>
          <w:numId w:val="45"/>
        </w:numPr>
        <w:spacing w:before="0" w:beforeAutospacing="0" w:after="240" w:afterAutospacing="0"/>
        <w:textAlignment w:val="baseline"/>
        <w:rPr>
          <w:rStyle w:val="normaltextrun"/>
          <w:rFonts w:ascii="Arial" w:eastAsiaTheme="majorEastAsia" w:hAnsi="Arial" w:cs="Arial"/>
          <w:sz w:val="20"/>
          <w:szCs w:val="20"/>
          <w:lang w:val="en-GB"/>
        </w:rPr>
      </w:pPr>
      <w:r w:rsidRPr="00EF48D2">
        <w:rPr>
          <w:rStyle w:val="normaltextrun"/>
          <w:rFonts w:ascii="Arial" w:eastAsiaTheme="majorEastAsia" w:hAnsi="Arial" w:cs="Arial"/>
          <w:sz w:val="20"/>
          <w:szCs w:val="20"/>
          <w:lang w:val="en-GB"/>
        </w:rPr>
        <w:t>T</w:t>
      </w:r>
      <w:r w:rsidR="00EC6CAE" w:rsidRPr="00EF48D2">
        <w:rPr>
          <w:rStyle w:val="normaltextrun"/>
          <w:rFonts w:ascii="Arial" w:eastAsiaTheme="majorEastAsia" w:hAnsi="Arial" w:cs="Arial"/>
          <w:sz w:val="20"/>
          <w:szCs w:val="20"/>
          <w:lang w:val="en-GB"/>
        </w:rPr>
        <w:t xml:space="preserve">hat the Supplier and/or the individual persons providing the Professional Services on behalf of the Supplier commit to and sign a </w:t>
      </w:r>
      <w:r w:rsidRPr="00EF48D2">
        <w:rPr>
          <w:rStyle w:val="normaltextrun"/>
          <w:rFonts w:ascii="Arial" w:eastAsiaTheme="majorEastAsia" w:hAnsi="Arial" w:cs="Arial"/>
          <w:sz w:val="20"/>
          <w:szCs w:val="20"/>
          <w:lang w:val="en-GB"/>
        </w:rPr>
        <w:t xml:space="preserve">reasonable </w:t>
      </w:r>
      <w:r w:rsidR="00EC6CAE" w:rsidRPr="00EF48D2">
        <w:rPr>
          <w:rStyle w:val="normaltextrun"/>
          <w:rFonts w:ascii="Arial" w:eastAsiaTheme="majorEastAsia" w:hAnsi="Arial" w:cs="Arial"/>
          <w:sz w:val="20"/>
          <w:szCs w:val="20"/>
          <w:lang w:val="en-GB"/>
        </w:rPr>
        <w:t>Customer-specific non-disclosure agreement; and</w:t>
      </w:r>
    </w:p>
    <w:p w14:paraId="572924BE" w14:textId="4D6A423E" w:rsidR="00EC6CAE" w:rsidRPr="00EF48D2" w:rsidRDefault="00EC6CAE" w:rsidP="008A15A8">
      <w:pPr>
        <w:pStyle w:val="paragraph"/>
        <w:numPr>
          <w:ilvl w:val="0"/>
          <w:numId w:val="45"/>
        </w:numPr>
        <w:spacing w:before="0" w:beforeAutospacing="0" w:after="240" w:afterAutospacing="0"/>
        <w:textAlignment w:val="baseline"/>
        <w:rPr>
          <w:rFonts w:ascii="Arial" w:hAnsi="Arial" w:cs="Arial"/>
          <w:sz w:val="20"/>
          <w:szCs w:val="20"/>
        </w:rPr>
      </w:pPr>
      <w:r w:rsidRPr="00EF48D2">
        <w:rPr>
          <w:rStyle w:val="normaltextrun"/>
          <w:rFonts w:ascii="Arial" w:eastAsiaTheme="majorEastAsia" w:hAnsi="Arial" w:cs="Arial"/>
          <w:sz w:val="20"/>
          <w:szCs w:val="20"/>
          <w:lang w:val="en-GB"/>
        </w:rPr>
        <w:t>Any other</w:t>
      </w:r>
      <w:r w:rsidRPr="00EF48D2">
        <w:rPr>
          <w:rFonts w:ascii="Arial" w:hAnsi="Arial" w:cs="Arial"/>
          <w:sz w:val="20"/>
          <w:szCs w:val="20"/>
        </w:rPr>
        <w:t xml:space="preserve"> requirement</w:t>
      </w:r>
      <w:r w:rsidR="00EF48D2">
        <w:rPr>
          <w:rFonts w:ascii="Arial" w:hAnsi="Arial" w:cs="Arial"/>
          <w:sz w:val="20"/>
          <w:szCs w:val="20"/>
        </w:rPr>
        <w:t>(s)</w:t>
      </w:r>
      <w:r w:rsidRPr="00EF48D2">
        <w:rPr>
          <w:rFonts w:ascii="Arial" w:hAnsi="Arial" w:cs="Arial"/>
          <w:sz w:val="20"/>
          <w:szCs w:val="20"/>
        </w:rPr>
        <w:t xml:space="preserve"> of the Customer. </w:t>
      </w:r>
    </w:p>
    <w:p w14:paraId="06B65F4F" w14:textId="52DF134C" w:rsidR="008A15A8" w:rsidRPr="00EF48D2" w:rsidRDefault="008A15A8" w:rsidP="008A15A8">
      <w:pPr>
        <w:pStyle w:val="Overskrift2"/>
        <w:rPr>
          <w:szCs w:val="20"/>
          <w:lang w:val="en-US"/>
        </w:rPr>
      </w:pPr>
      <w:r w:rsidRPr="00EF48D2">
        <w:rPr>
          <w:szCs w:val="20"/>
          <w:lang w:val="en-US"/>
        </w:rPr>
        <w:t xml:space="preserve">The Customer may include additional requirements under this clause </w:t>
      </w:r>
      <w:r w:rsidR="00FD3686">
        <w:rPr>
          <w:szCs w:val="20"/>
          <w:lang w:val="en-US"/>
        </w:rPr>
        <w:fldChar w:fldCharType="begin"/>
      </w:r>
      <w:r w:rsidR="00FD3686">
        <w:rPr>
          <w:szCs w:val="20"/>
          <w:lang w:val="en-US"/>
        </w:rPr>
        <w:instrText xml:space="preserve"> REF _Ref189605183 \r \h </w:instrText>
      </w:r>
      <w:r w:rsidR="00FD3686">
        <w:rPr>
          <w:szCs w:val="20"/>
          <w:lang w:val="en-US"/>
        </w:rPr>
      </w:r>
      <w:r w:rsidR="00FD3686">
        <w:rPr>
          <w:szCs w:val="20"/>
          <w:lang w:val="en-US"/>
        </w:rPr>
        <w:fldChar w:fldCharType="separate"/>
      </w:r>
      <w:r w:rsidR="00FD3686">
        <w:rPr>
          <w:szCs w:val="20"/>
          <w:lang w:val="en-US"/>
        </w:rPr>
        <w:t>6</w:t>
      </w:r>
      <w:r w:rsidR="00FD3686">
        <w:rPr>
          <w:szCs w:val="20"/>
          <w:lang w:val="en-US"/>
        </w:rPr>
        <w:fldChar w:fldCharType="end"/>
      </w:r>
      <w:r w:rsidRPr="00EF48D2">
        <w:rPr>
          <w:szCs w:val="20"/>
          <w:lang w:val="en-US"/>
        </w:rPr>
        <w:t xml:space="preserve"> in its request for an offer for Professional Services described in clause 2.1 above, in which case the additional requirements shall be considered incorporated into any subsequent agreement for delivery of Professional Services between the Parties (including, without limitation, deliveries based on any future requests for offers for provision of Professional Services) unless deviations are explicitly set out in the Supplier’s offer.</w:t>
      </w:r>
    </w:p>
    <w:p w14:paraId="31843280" w14:textId="7B27CFDF" w:rsidR="00085298" w:rsidRPr="007E2BBD" w:rsidRDefault="008A15A8" w:rsidP="6217AE44">
      <w:pPr>
        <w:pStyle w:val="Overskrift2"/>
        <w:rPr>
          <w:lang w:val="en-US"/>
        </w:rPr>
      </w:pPr>
      <w:r w:rsidRPr="6217AE44">
        <w:rPr>
          <w:lang w:val="en-US"/>
        </w:rPr>
        <w:t xml:space="preserve">Upon written notice, the Customer may </w:t>
      </w:r>
      <w:proofErr w:type="gramStart"/>
      <w:r w:rsidRPr="6217AE44">
        <w:rPr>
          <w:lang w:val="en-US"/>
        </w:rPr>
        <w:t>request to introduce</w:t>
      </w:r>
      <w:proofErr w:type="gramEnd"/>
      <w:r w:rsidRPr="6217AE44">
        <w:rPr>
          <w:lang w:val="en-US"/>
        </w:rPr>
        <w:t xml:space="preserve"> additional requirements under this clause 6 for any ongoing delivery of Professional Services. The Parties will discuss implement</w:t>
      </w:r>
      <w:r w:rsidR="007E2BBD" w:rsidRPr="6217AE44">
        <w:rPr>
          <w:lang w:val="en-US"/>
        </w:rPr>
        <w:t>ation of</w:t>
      </w:r>
      <w:r w:rsidRPr="6217AE44">
        <w:rPr>
          <w:lang w:val="en-US"/>
        </w:rPr>
        <w:t xml:space="preserve"> the additional requirements</w:t>
      </w:r>
      <w:r w:rsidR="66AA7D15" w:rsidRPr="6217AE44">
        <w:rPr>
          <w:lang w:val="en-US"/>
        </w:rPr>
        <w:t xml:space="preserve"> in good faith</w:t>
      </w:r>
      <w:r w:rsidRPr="6217AE44">
        <w:rPr>
          <w:lang w:val="en-US"/>
        </w:rPr>
        <w:t xml:space="preserve"> as soon as possible. Until </w:t>
      </w:r>
      <w:r w:rsidR="63DA5649" w:rsidRPr="6217AE44">
        <w:rPr>
          <w:lang w:val="en-US"/>
        </w:rPr>
        <w:t xml:space="preserve">an </w:t>
      </w:r>
      <w:r w:rsidRPr="6217AE44">
        <w:rPr>
          <w:lang w:val="en-US"/>
        </w:rPr>
        <w:t xml:space="preserve">agreement has been reached, the Customer may suspend the Supplier’s access to any data, site or similar which the Customer wishes to make subject to additional requirements. </w:t>
      </w:r>
    </w:p>
    <w:p w14:paraId="69B72CD6" w14:textId="619997EB" w:rsidR="3AFAAC23" w:rsidRDefault="3AFAAC23" w:rsidP="26A7BC7A">
      <w:pPr>
        <w:pStyle w:val="Overskrift1"/>
        <w:rPr>
          <w:lang w:val="en-US"/>
        </w:rPr>
      </w:pPr>
      <w:r w:rsidRPr="26A7BC7A">
        <w:rPr>
          <w:lang w:val="en-US"/>
        </w:rPr>
        <w:t>Approval of estimates</w:t>
      </w:r>
    </w:p>
    <w:p w14:paraId="041CBD51" w14:textId="212ADFC1" w:rsidR="74050F56" w:rsidRDefault="74050F56" w:rsidP="26A7BC7A">
      <w:pPr>
        <w:pStyle w:val="Overskrift2"/>
        <w:rPr>
          <w:lang w:val="en-US"/>
        </w:rPr>
      </w:pPr>
      <w:r w:rsidRPr="6217AE44">
        <w:rPr>
          <w:lang w:val="en-US"/>
        </w:rPr>
        <w:t>Wh</w:t>
      </w:r>
      <w:r w:rsidR="002D33AB" w:rsidRPr="6217AE44">
        <w:rPr>
          <w:lang w:val="en-US"/>
        </w:rPr>
        <w:t>ere the Supplier has provided an estimate of costs</w:t>
      </w:r>
      <w:r w:rsidR="3264142E" w:rsidRPr="6217AE44">
        <w:rPr>
          <w:lang w:val="en-US"/>
        </w:rPr>
        <w:t>, hours to be used on a task or similar</w:t>
      </w:r>
      <w:r w:rsidR="26C6D1E0" w:rsidRPr="6217AE44">
        <w:rPr>
          <w:lang w:val="en-US"/>
        </w:rPr>
        <w:t xml:space="preserve"> for provision of Professional Services,</w:t>
      </w:r>
      <w:r w:rsidR="002D33AB" w:rsidRPr="6217AE44">
        <w:rPr>
          <w:lang w:val="en-US"/>
        </w:rPr>
        <w:t xml:space="preserve"> the Supplier will </w:t>
      </w:r>
      <w:r w:rsidR="61C2A1EE" w:rsidRPr="6217AE44">
        <w:rPr>
          <w:lang w:val="en-US"/>
        </w:rPr>
        <w:t xml:space="preserve">not </w:t>
      </w:r>
      <w:r w:rsidR="002D33AB" w:rsidRPr="6217AE44">
        <w:rPr>
          <w:lang w:val="en-US"/>
        </w:rPr>
        <w:t xml:space="preserve">have a right </w:t>
      </w:r>
      <w:r w:rsidR="1AD3F9A3" w:rsidRPr="6217AE44">
        <w:rPr>
          <w:lang w:val="en-US"/>
        </w:rPr>
        <w:t xml:space="preserve">to invoice and/or </w:t>
      </w:r>
      <w:r w:rsidR="002D33AB" w:rsidRPr="6217AE44">
        <w:rPr>
          <w:lang w:val="en-US"/>
        </w:rPr>
        <w:t>to</w:t>
      </w:r>
      <w:r w:rsidR="7ADFA755" w:rsidRPr="6217AE44">
        <w:rPr>
          <w:lang w:val="en-US"/>
        </w:rPr>
        <w:t xml:space="preserve"> receive</w:t>
      </w:r>
      <w:r w:rsidR="002D33AB" w:rsidRPr="6217AE44">
        <w:rPr>
          <w:lang w:val="en-US"/>
        </w:rPr>
        <w:t xml:space="preserve"> payment for any amount</w:t>
      </w:r>
      <w:r w:rsidR="25FE4AEB" w:rsidRPr="6217AE44">
        <w:rPr>
          <w:lang w:val="en-US"/>
        </w:rPr>
        <w:t>(s)</w:t>
      </w:r>
      <w:r w:rsidR="73130AA1" w:rsidRPr="6217AE44">
        <w:rPr>
          <w:lang w:val="en-US"/>
        </w:rPr>
        <w:t xml:space="preserve"> which would result in the estimate being</w:t>
      </w:r>
      <w:r w:rsidR="002D33AB" w:rsidRPr="6217AE44">
        <w:rPr>
          <w:lang w:val="en-US"/>
        </w:rPr>
        <w:t xml:space="preserve"> exceed</w:t>
      </w:r>
      <w:r w:rsidR="2C93BDA9" w:rsidRPr="6217AE44">
        <w:rPr>
          <w:lang w:val="en-US"/>
        </w:rPr>
        <w:t xml:space="preserve">ed </w:t>
      </w:r>
      <w:r w:rsidR="002D33AB" w:rsidRPr="6217AE44">
        <w:rPr>
          <w:lang w:val="en-US"/>
        </w:rPr>
        <w:t>by 15%</w:t>
      </w:r>
      <w:r w:rsidR="351CCACC" w:rsidRPr="6217AE44">
        <w:rPr>
          <w:lang w:val="en-US"/>
        </w:rPr>
        <w:t xml:space="preserve"> (fifteen percent)</w:t>
      </w:r>
      <w:r w:rsidR="31CBA36B" w:rsidRPr="6217AE44">
        <w:rPr>
          <w:lang w:val="en-US"/>
        </w:rPr>
        <w:t xml:space="preserve"> </w:t>
      </w:r>
      <w:r w:rsidR="74A0552F" w:rsidRPr="6217AE44">
        <w:rPr>
          <w:lang w:val="en-US"/>
        </w:rPr>
        <w:t xml:space="preserve">or more </w:t>
      </w:r>
      <w:r w:rsidR="002D33AB" w:rsidRPr="6217AE44">
        <w:rPr>
          <w:lang w:val="en-US"/>
        </w:rPr>
        <w:t xml:space="preserve">unless </w:t>
      </w:r>
      <w:r w:rsidR="23A760C1" w:rsidRPr="6217AE44">
        <w:rPr>
          <w:lang w:val="en-US"/>
        </w:rPr>
        <w:t>prior written approval</w:t>
      </w:r>
      <w:r w:rsidR="596AA6CC" w:rsidRPr="6217AE44">
        <w:rPr>
          <w:lang w:val="en-US"/>
        </w:rPr>
        <w:t xml:space="preserve"> of a new estimate including the additional costs, hours or similar </w:t>
      </w:r>
      <w:r w:rsidR="23A760C1" w:rsidRPr="6217AE44">
        <w:rPr>
          <w:lang w:val="en-US"/>
        </w:rPr>
        <w:t>has been obtained from the Customer. As soon as the Supplier</w:t>
      </w:r>
      <w:r w:rsidR="4BBCFAAD" w:rsidRPr="6217AE44">
        <w:rPr>
          <w:lang w:val="en-US"/>
        </w:rPr>
        <w:t xml:space="preserve"> should</w:t>
      </w:r>
      <w:r w:rsidR="23A760C1" w:rsidRPr="6217AE44">
        <w:rPr>
          <w:lang w:val="en-US"/>
        </w:rPr>
        <w:t xml:space="preserve"> rea</w:t>
      </w:r>
      <w:r w:rsidR="034AB1E7" w:rsidRPr="6217AE44">
        <w:rPr>
          <w:lang w:val="en-US"/>
        </w:rPr>
        <w:t>s</w:t>
      </w:r>
      <w:r w:rsidR="23A760C1" w:rsidRPr="6217AE44">
        <w:rPr>
          <w:lang w:val="en-US"/>
        </w:rPr>
        <w:t xml:space="preserve">onably know that an estimate will be exceeded, the </w:t>
      </w:r>
      <w:r w:rsidR="745FE4DA" w:rsidRPr="6217AE44">
        <w:rPr>
          <w:lang w:val="en-US"/>
        </w:rPr>
        <w:t>S</w:t>
      </w:r>
      <w:r w:rsidR="23A760C1" w:rsidRPr="6217AE44">
        <w:rPr>
          <w:lang w:val="en-US"/>
        </w:rPr>
        <w:t xml:space="preserve">upplier must provide written notice to the Customer including the reasons for </w:t>
      </w:r>
      <w:r w:rsidR="47E2917B" w:rsidRPr="6217AE44">
        <w:rPr>
          <w:lang w:val="en-US"/>
        </w:rPr>
        <w:t xml:space="preserve">exceeding the estimate and </w:t>
      </w:r>
      <w:r w:rsidR="302E2B1A" w:rsidRPr="6217AE44">
        <w:rPr>
          <w:lang w:val="en-US"/>
        </w:rPr>
        <w:t xml:space="preserve">a new estimate for any </w:t>
      </w:r>
      <w:r w:rsidR="3B17E1A4" w:rsidRPr="6217AE44">
        <w:rPr>
          <w:lang w:val="en-US"/>
        </w:rPr>
        <w:t>remaining</w:t>
      </w:r>
      <w:r w:rsidR="302E2B1A" w:rsidRPr="6217AE44">
        <w:rPr>
          <w:lang w:val="en-US"/>
        </w:rPr>
        <w:t xml:space="preserve"> work</w:t>
      </w:r>
      <w:r w:rsidR="47E2917B" w:rsidRPr="6217AE44">
        <w:rPr>
          <w:lang w:val="en-US"/>
        </w:rPr>
        <w:t>.</w:t>
      </w:r>
      <w:r w:rsidR="002D33AB" w:rsidRPr="6217AE44">
        <w:rPr>
          <w:lang w:val="en-US"/>
        </w:rPr>
        <w:t xml:space="preserve"> </w:t>
      </w:r>
      <w:r w:rsidR="43664992" w:rsidRPr="6217AE44">
        <w:rPr>
          <w:lang w:val="en-US"/>
        </w:rPr>
        <w:t>The Customer is not obligated to approve any new estimate.</w:t>
      </w:r>
    </w:p>
    <w:p w14:paraId="24C3E0CC" w14:textId="1620F7E1" w:rsidR="17AA3E1C" w:rsidRDefault="24A4AEFB" w:rsidP="6217AE44">
      <w:pPr>
        <w:pStyle w:val="Overskrift1"/>
        <w:rPr>
          <w:b w:val="0"/>
          <w:lang w:val="en-US"/>
        </w:rPr>
      </w:pPr>
      <w:r w:rsidRPr="68EC7276">
        <w:rPr>
          <w:lang w:val="en-US"/>
        </w:rPr>
        <w:t xml:space="preserve">Additional </w:t>
      </w:r>
      <w:r w:rsidR="17AA3E1C" w:rsidRPr="68EC7276">
        <w:rPr>
          <w:lang w:val="en-US"/>
        </w:rPr>
        <w:t>Invoice requirements</w:t>
      </w:r>
    </w:p>
    <w:p w14:paraId="396435DF" w14:textId="549B2492" w:rsidR="17AA3E1C" w:rsidRDefault="73B21E26" w:rsidP="68EC7276">
      <w:pPr>
        <w:pStyle w:val="Overskrift2"/>
        <w:rPr>
          <w:rFonts w:ascii="Times New Roman" w:eastAsia="Times New Roman" w:hAnsi="Times New Roman" w:cs="Times New Roman"/>
          <w:color w:val="000000" w:themeColor="text1"/>
          <w:lang w:val="en-US"/>
        </w:rPr>
      </w:pPr>
      <w:r w:rsidRPr="68EC7276">
        <w:rPr>
          <w:lang w:val="en-US"/>
        </w:rPr>
        <w:t xml:space="preserve">All invoices for Professional Services must be </w:t>
      </w:r>
      <w:r w:rsidR="5CAB5637" w:rsidRPr="68EC7276">
        <w:rPr>
          <w:lang w:val="en-US"/>
        </w:rPr>
        <w:t xml:space="preserve">sufficiently </w:t>
      </w:r>
      <w:r w:rsidRPr="68EC7276">
        <w:rPr>
          <w:lang w:val="en-US"/>
        </w:rPr>
        <w:t>detailed</w:t>
      </w:r>
      <w:r w:rsidR="6978A8F9" w:rsidRPr="68EC7276">
        <w:rPr>
          <w:lang w:val="en-US"/>
        </w:rPr>
        <w:t xml:space="preserve">, </w:t>
      </w:r>
      <w:proofErr w:type="spellStart"/>
      <w:r w:rsidR="021DAD6F" w:rsidRPr="68EC7276">
        <w:rPr>
          <w:lang w:val="en-US"/>
        </w:rPr>
        <w:t>itemised</w:t>
      </w:r>
      <w:proofErr w:type="spellEnd"/>
      <w:r w:rsidR="021DAD6F" w:rsidRPr="68EC7276">
        <w:rPr>
          <w:lang w:val="en-US"/>
        </w:rPr>
        <w:t xml:space="preserve"> and documented to enable the Customer</w:t>
      </w:r>
      <w:r w:rsidR="386BB58F" w:rsidRPr="68EC7276">
        <w:rPr>
          <w:lang w:val="en-US"/>
        </w:rPr>
        <w:t>’s</w:t>
      </w:r>
      <w:r w:rsidR="021DAD6F" w:rsidRPr="68EC7276">
        <w:rPr>
          <w:lang w:val="en-US"/>
        </w:rPr>
        <w:t xml:space="preserve"> verif</w:t>
      </w:r>
      <w:r w:rsidR="4E41D3D6" w:rsidRPr="68EC7276">
        <w:rPr>
          <w:lang w:val="en-US"/>
        </w:rPr>
        <w:t>ication of</w:t>
      </w:r>
      <w:r w:rsidR="021DAD6F" w:rsidRPr="68EC7276">
        <w:rPr>
          <w:lang w:val="en-US"/>
        </w:rPr>
        <w:t xml:space="preserve"> the invoi</w:t>
      </w:r>
      <w:r w:rsidR="7384DB81" w:rsidRPr="68EC7276">
        <w:rPr>
          <w:lang w:val="en-US"/>
        </w:rPr>
        <w:t>c</w:t>
      </w:r>
      <w:r w:rsidR="021DAD6F" w:rsidRPr="68EC7276">
        <w:rPr>
          <w:lang w:val="en-US"/>
        </w:rPr>
        <w:t>e</w:t>
      </w:r>
      <w:r w:rsidR="712449A1" w:rsidRPr="68EC7276">
        <w:rPr>
          <w:lang w:val="en-US"/>
        </w:rPr>
        <w:t xml:space="preserve"> and include any information reasonably requested by the Customer</w:t>
      </w:r>
      <w:r w:rsidR="021DAD6F" w:rsidRPr="68EC7276">
        <w:rPr>
          <w:lang w:val="en-US"/>
        </w:rPr>
        <w:t>. Without limitation,</w:t>
      </w:r>
      <w:r w:rsidR="0C66468D" w:rsidRPr="68EC7276">
        <w:rPr>
          <w:lang w:val="en-GB"/>
        </w:rPr>
        <w:t xml:space="preserve"> where the Professional Services are provided subject to hourly rates,</w:t>
      </w:r>
      <w:r w:rsidR="021DAD6F" w:rsidRPr="68EC7276">
        <w:rPr>
          <w:lang w:val="en-US"/>
        </w:rPr>
        <w:t xml:space="preserve"> a</w:t>
      </w:r>
      <w:r w:rsidR="2C35D4E7" w:rsidRPr="68EC7276">
        <w:rPr>
          <w:lang w:val="en-US"/>
        </w:rPr>
        <w:t>ll</w:t>
      </w:r>
      <w:r w:rsidR="7E8B8822" w:rsidRPr="68EC7276">
        <w:rPr>
          <w:lang w:val="en-US"/>
        </w:rPr>
        <w:t xml:space="preserve"> </w:t>
      </w:r>
      <w:r w:rsidR="2C35D4E7" w:rsidRPr="68EC7276">
        <w:rPr>
          <w:lang w:val="en-US"/>
        </w:rPr>
        <w:t>invoices must be accompanied by a detailed specification of the hours accrued, the resource</w:t>
      </w:r>
      <w:r w:rsidR="3080B5C9" w:rsidRPr="68EC7276">
        <w:rPr>
          <w:lang w:val="en-US"/>
        </w:rPr>
        <w:t>(s)</w:t>
      </w:r>
      <w:r w:rsidR="2C35D4E7" w:rsidRPr="68EC7276">
        <w:rPr>
          <w:lang w:val="en-US"/>
        </w:rPr>
        <w:t xml:space="preserve"> who spent the time,</w:t>
      </w:r>
      <w:r w:rsidR="6434BF3C" w:rsidRPr="68EC7276">
        <w:rPr>
          <w:lang w:val="en-US"/>
        </w:rPr>
        <w:t xml:space="preserve"> the date(s) </w:t>
      </w:r>
      <w:r w:rsidR="0DCC42EF" w:rsidRPr="68EC7276">
        <w:rPr>
          <w:lang w:val="en-US"/>
        </w:rPr>
        <w:t xml:space="preserve">on which </w:t>
      </w:r>
      <w:r w:rsidR="6434BF3C" w:rsidRPr="68EC7276">
        <w:rPr>
          <w:lang w:val="en-US"/>
        </w:rPr>
        <w:t>the hours accrued,</w:t>
      </w:r>
      <w:r w:rsidR="2C35D4E7" w:rsidRPr="68EC7276">
        <w:rPr>
          <w:lang w:val="en-US"/>
        </w:rPr>
        <w:t xml:space="preserve"> the </w:t>
      </w:r>
      <w:r w:rsidR="2BB1158E" w:rsidRPr="68EC7276">
        <w:rPr>
          <w:lang w:val="en-US"/>
        </w:rPr>
        <w:t xml:space="preserve">applied </w:t>
      </w:r>
      <w:r w:rsidR="2C35D4E7" w:rsidRPr="68EC7276">
        <w:rPr>
          <w:lang w:val="en-US"/>
        </w:rPr>
        <w:t>hourly rate</w:t>
      </w:r>
      <w:r w:rsidR="769D6CE4" w:rsidRPr="68EC7276">
        <w:rPr>
          <w:lang w:val="en-US"/>
        </w:rPr>
        <w:t>(s)</w:t>
      </w:r>
      <w:r w:rsidR="2C35D4E7" w:rsidRPr="68EC7276">
        <w:rPr>
          <w:lang w:val="en-US"/>
        </w:rPr>
        <w:t xml:space="preserve"> and </w:t>
      </w:r>
      <w:r w:rsidR="17BEEA69" w:rsidRPr="68EC7276">
        <w:rPr>
          <w:lang w:val="en-US"/>
        </w:rPr>
        <w:t xml:space="preserve">reasonably detailed </w:t>
      </w:r>
      <w:r w:rsidR="2C35D4E7" w:rsidRPr="68EC7276">
        <w:rPr>
          <w:lang w:val="en-US"/>
        </w:rPr>
        <w:t>description</w:t>
      </w:r>
      <w:r w:rsidR="04285DF3" w:rsidRPr="68EC7276">
        <w:rPr>
          <w:lang w:val="en-US"/>
        </w:rPr>
        <w:t>(s)</w:t>
      </w:r>
      <w:r w:rsidR="2C35D4E7" w:rsidRPr="68EC7276">
        <w:rPr>
          <w:lang w:val="en-US"/>
        </w:rPr>
        <w:t xml:space="preserve"> of the work performed</w:t>
      </w:r>
      <w:r w:rsidR="3792C392" w:rsidRPr="68EC7276">
        <w:rPr>
          <w:lang w:val="en-US"/>
        </w:rPr>
        <w:t xml:space="preserve"> during accrued hours</w:t>
      </w:r>
      <w:r w:rsidR="638B652D" w:rsidRPr="68EC7276">
        <w:rPr>
          <w:lang w:val="en-US"/>
        </w:rPr>
        <w:t xml:space="preserve">. </w:t>
      </w:r>
    </w:p>
    <w:sectPr w:rsidR="17AA3E1C">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B896" w14:textId="77777777" w:rsidR="00503D8E" w:rsidRDefault="00503D8E" w:rsidP="00815217">
      <w:r>
        <w:separator/>
      </w:r>
    </w:p>
  </w:endnote>
  <w:endnote w:type="continuationSeparator" w:id="0">
    <w:p w14:paraId="39826C7E" w14:textId="77777777" w:rsidR="00503D8E" w:rsidRDefault="00503D8E" w:rsidP="00815217">
      <w:r>
        <w:continuationSeparator/>
      </w:r>
    </w:p>
  </w:endnote>
  <w:endnote w:type="continuationNotice" w:id="1">
    <w:p w14:paraId="2E42DC9B" w14:textId="77777777" w:rsidR="00503D8E" w:rsidRDefault="00503D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486278"/>
      <w:docPartObj>
        <w:docPartGallery w:val="Page Numbers (Bottom of Page)"/>
        <w:docPartUnique/>
      </w:docPartObj>
    </w:sdtPr>
    <w:sdtEndPr/>
    <w:sdtContent>
      <w:sdt>
        <w:sdtPr>
          <w:id w:val="1728636285"/>
          <w:docPartObj>
            <w:docPartGallery w:val="Page Numbers (Top of Page)"/>
            <w:docPartUnique/>
          </w:docPartObj>
        </w:sdtPr>
        <w:sdtEndPr/>
        <w:sdtContent>
          <w:p w14:paraId="1A9B028A" w14:textId="321AA693" w:rsidR="000B6EB2" w:rsidRDefault="000B6EB2">
            <w:pPr>
              <w:pStyle w:val="Bunntekst"/>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w:t>
            </w:r>
            <w:proofErr w:type="spellStart"/>
            <w:r>
              <w:t>of</w:t>
            </w:r>
            <w:proofErr w:type="spellEnd"/>
            <w:r>
              <w:t xml:space="preserve">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8F0DCC6" w14:textId="77777777" w:rsidR="000B6EB2" w:rsidRDefault="000B6EB2">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FA6C3" w14:textId="77777777" w:rsidR="00503D8E" w:rsidRDefault="00503D8E" w:rsidP="00815217">
      <w:r>
        <w:separator/>
      </w:r>
    </w:p>
  </w:footnote>
  <w:footnote w:type="continuationSeparator" w:id="0">
    <w:p w14:paraId="44201086" w14:textId="77777777" w:rsidR="00503D8E" w:rsidRDefault="00503D8E" w:rsidP="00815217">
      <w:r>
        <w:continuationSeparator/>
      </w:r>
    </w:p>
  </w:footnote>
  <w:footnote w:type="continuationNotice" w:id="1">
    <w:p w14:paraId="706DDCBF" w14:textId="77777777" w:rsidR="00503D8E" w:rsidRDefault="00503D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CF3BD" w14:textId="4DB90E83" w:rsidR="0081223C" w:rsidRPr="004548B4" w:rsidRDefault="30537825" w:rsidP="004548B4">
    <w:pPr>
      <w:pStyle w:val="Topptekst"/>
      <w:tabs>
        <w:tab w:val="left" w:pos="570"/>
      </w:tabs>
      <w:rPr>
        <w:lang w:val="en-US"/>
      </w:rPr>
    </w:pPr>
    <w:r w:rsidRPr="30537825">
      <w:rPr>
        <w:lang w:val="en-US"/>
      </w:rPr>
      <w:t>Appendix 4.3: Terms for Professional Services</w:t>
    </w:r>
    <w:r w:rsidR="004548B4" w:rsidRPr="00F85286">
      <w:rPr>
        <w:lang w:val="en-GB"/>
      </w:rPr>
      <w:tab/>
    </w:r>
    <w:r w:rsidR="004548B4" w:rsidRPr="00F85286">
      <w:rPr>
        <w:lang w:val="en-GB"/>
      </w:rPr>
      <w:tab/>
    </w:r>
    <w:r w:rsidR="004548B4" w:rsidRPr="00F85286">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708E28"/>
    <w:lvl w:ilvl="0">
      <w:start w:val="1"/>
      <w:numFmt w:val="decimal"/>
      <w:pStyle w:val="Nummerertliste5"/>
      <w:lvlText w:val="%1."/>
      <w:lvlJc w:val="left"/>
      <w:pPr>
        <w:tabs>
          <w:tab w:val="num" w:pos="1492"/>
        </w:tabs>
        <w:ind w:left="1492" w:hanging="360"/>
      </w:pPr>
    </w:lvl>
  </w:abstractNum>
  <w:abstractNum w:abstractNumId="1" w15:restartNumberingAfterBreak="0">
    <w:nsid w:val="FFFFFF7D"/>
    <w:multiLevelType w:val="singleLevel"/>
    <w:tmpl w:val="176CF32A"/>
    <w:lvl w:ilvl="0">
      <w:start w:val="1"/>
      <w:numFmt w:val="decimal"/>
      <w:pStyle w:val="Nummerertliste4"/>
      <w:lvlText w:val="%1."/>
      <w:lvlJc w:val="left"/>
      <w:pPr>
        <w:tabs>
          <w:tab w:val="num" w:pos="1209"/>
        </w:tabs>
        <w:ind w:left="1209" w:hanging="360"/>
      </w:pPr>
    </w:lvl>
  </w:abstractNum>
  <w:abstractNum w:abstractNumId="2" w15:restartNumberingAfterBreak="0">
    <w:nsid w:val="FFFFFF7E"/>
    <w:multiLevelType w:val="singleLevel"/>
    <w:tmpl w:val="B3ECFB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09AC4B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565264"/>
    <w:lvl w:ilvl="0">
      <w:start w:val="1"/>
      <w:numFmt w:val="bullet"/>
      <w:pStyle w:val="Punktliste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00ED9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10E3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5305B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BCC7B2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CB23F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479AB"/>
    <w:multiLevelType w:val="multilevel"/>
    <w:tmpl w:val="B7942F5C"/>
    <w:lvl w:ilvl="0">
      <w:start w:val="1"/>
      <w:numFmt w:val="decimal"/>
      <w:lvlRestart w:val="0"/>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1" w15:restartNumberingAfterBreak="0">
    <w:nsid w:val="073B4C5D"/>
    <w:multiLevelType w:val="hybridMultilevel"/>
    <w:tmpl w:val="97C4D99C"/>
    <w:lvl w:ilvl="0" w:tplc="B3C64CEE">
      <w:numFmt w:val="none"/>
      <w:lvlText w:val=""/>
      <w:lvlJc w:val="left"/>
      <w:pPr>
        <w:tabs>
          <w:tab w:val="num" w:pos="360"/>
        </w:tabs>
      </w:pPr>
    </w:lvl>
    <w:lvl w:ilvl="1" w:tplc="DA04849C">
      <w:start w:val="1"/>
      <w:numFmt w:val="lowerLetter"/>
      <w:lvlText w:val="%2."/>
      <w:lvlJc w:val="left"/>
      <w:pPr>
        <w:ind w:left="1440" w:hanging="360"/>
      </w:pPr>
    </w:lvl>
    <w:lvl w:ilvl="2" w:tplc="F8C09F4A">
      <w:start w:val="1"/>
      <w:numFmt w:val="lowerRoman"/>
      <w:lvlText w:val="%3."/>
      <w:lvlJc w:val="right"/>
      <w:pPr>
        <w:ind w:left="2160" w:hanging="180"/>
      </w:pPr>
    </w:lvl>
    <w:lvl w:ilvl="3" w:tplc="7A9E841A">
      <w:start w:val="1"/>
      <w:numFmt w:val="decimal"/>
      <w:lvlText w:val="%4."/>
      <w:lvlJc w:val="left"/>
      <w:pPr>
        <w:ind w:left="2880" w:hanging="360"/>
      </w:pPr>
    </w:lvl>
    <w:lvl w:ilvl="4" w:tplc="6E402C56">
      <w:start w:val="1"/>
      <w:numFmt w:val="lowerLetter"/>
      <w:lvlText w:val="%5."/>
      <w:lvlJc w:val="left"/>
      <w:pPr>
        <w:ind w:left="3600" w:hanging="360"/>
      </w:pPr>
    </w:lvl>
    <w:lvl w:ilvl="5" w:tplc="60FACEFE">
      <w:start w:val="1"/>
      <w:numFmt w:val="lowerRoman"/>
      <w:lvlText w:val="%6."/>
      <w:lvlJc w:val="right"/>
      <w:pPr>
        <w:ind w:left="4320" w:hanging="180"/>
      </w:pPr>
    </w:lvl>
    <w:lvl w:ilvl="6" w:tplc="A3D6EDEE">
      <w:start w:val="1"/>
      <w:numFmt w:val="decimal"/>
      <w:lvlText w:val="%7."/>
      <w:lvlJc w:val="left"/>
      <w:pPr>
        <w:ind w:left="5040" w:hanging="360"/>
      </w:pPr>
    </w:lvl>
    <w:lvl w:ilvl="7" w:tplc="86085C16">
      <w:start w:val="1"/>
      <w:numFmt w:val="lowerLetter"/>
      <w:lvlText w:val="%8."/>
      <w:lvlJc w:val="left"/>
      <w:pPr>
        <w:ind w:left="5760" w:hanging="360"/>
      </w:pPr>
    </w:lvl>
    <w:lvl w:ilvl="8" w:tplc="47584C44">
      <w:start w:val="1"/>
      <w:numFmt w:val="lowerRoman"/>
      <w:lvlText w:val="%9."/>
      <w:lvlJc w:val="right"/>
      <w:pPr>
        <w:ind w:left="6480" w:hanging="180"/>
      </w:pPr>
    </w:lvl>
  </w:abstractNum>
  <w:abstractNum w:abstractNumId="12" w15:restartNumberingAfterBreak="0">
    <w:nsid w:val="098B3DB7"/>
    <w:multiLevelType w:val="multilevel"/>
    <w:tmpl w:val="0F66F7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0B2379EB"/>
    <w:multiLevelType w:val="multilevel"/>
    <w:tmpl w:val="0F66F7CE"/>
    <w:lvl w:ilvl="0">
      <w:start w:val="1"/>
      <w:numFmt w:val="lowerLetter"/>
      <w:lvlText w:val="%1."/>
      <w:lvlJc w:val="left"/>
      <w:pPr>
        <w:tabs>
          <w:tab w:val="num" w:pos="-4440"/>
        </w:tabs>
        <w:ind w:left="-4440" w:hanging="360"/>
      </w:pPr>
    </w:lvl>
    <w:lvl w:ilvl="1" w:tentative="1">
      <w:start w:val="1"/>
      <w:numFmt w:val="lowerLetter"/>
      <w:lvlText w:val="%2."/>
      <w:lvlJc w:val="left"/>
      <w:pPr>
        <w:tabs>
          <w:tab w:val="num" w:pos="-3720"/>
        </w:tabs>
        <w:ind w:left="-3720" w:hanging="360"/>
      </w:pPr>
    </w:lvl>
    <w:lvl w:ilvl="2" w:tentative="1">
      <w:start w:val="1"/>
      <w:numFmt w:val="lowerLetter"/>
      <w:lvlText w:val="%3."/>
      <w:lvlJc w:val="left"/>
      <w:pPr>
        <w:tabs>
          <w:tab w:val="num" w:pos="-3000"/>
        </w:tabs>
        <w:ind w:left="-3000" w:hanging="360"/>
      </w:pPr>
    </w:lvl>
    <w:lvl w:ilvl="3" w:tentative="1">
      <w:start w:val="1"/>
      <w:numFmt w:val="lowerLetter"/>
      <w:lvlText w:val="%4."/>
      <w:lvlJc w:val="left"/>
      <w:pPr>
        <w:tabs>
          <w:tab w:val="num" w:pos="-2280"/>
        </w:tabs>
        <w:ind w:left="-2280" w:hanging="360"/>
      </w:pPr>
    </w:lvl>
    <w:lvl w:ilvl="4" w:tentative="1">
      <w:start w:val="1"/>
      <w:numFmt w:val="lowerLetter"/>
      <w:lvlText w:val="%5."/>
      <w:lvlJc w:val="left"/>
      <w:pPr>
        <w:tabs>
          <w:tab w:val="num" w:pos="-1560"/>
        </w:tabs>
        <w:ind w:left="-1560" w:hanging="360"/>
      </w:pPr>
    </w:lvl>
    <w:lvl w:ilvl="5" w:tentative="1">
      <w:start w:val="1"/>
      <w:numFmt w:val="lowerLetter"/>
      <w:lvlText w:val="%6."/>
      <w:lvlJc w:val="left"/>
      <w:pPr>
        <w:tabs>
          <w:tab w:val="num" w:pos="-840"/>
        </w:tabs>
        <w:ind w:left="-840" w:hanging="360"/>
      </w:pPr>
    </w:lvl>
    <w:lvl w:ilvl="6" w:tentative="1">
      <w:start w:val="1"/>
      <w:numFmt w:val="lowerLetter"/>
      <w:lvlText w:val="%7."/>
      <w:lvlJc w:val="left"/>
      <w:pPr>
        <w:tabs>
          <w:tab w:val="num" w:pos="-120"/>
        </w:tabs>
        <w:ind w:left="-120" w:hanging="360"/>
      </w:pPr>
    </w:lvl>
    <w:lvl w:ilvl="7" w:tentative="1">
      <w:start w:val="1"/>
      <w:numFmt w:val="lowerLetter"/>
      <w:lvlText w:val="%8."/>
      <w:lvlJc w:val="left"/>
      <w:pPr>
        <w:tabs>
          <w:tab w:val="num" w:pos="600"/>
        </w:tabs>
        <w:ind w:left="600" w:hanging="360"/>
      </w:pPr>
    </w:lvl>
    <w:lvl w:ilvl="8" w:tentative="1">
      <w:start w:val="1"/>
      <w:numFmt w:val="lowerLetter"/>
      <w:lvlText w:val="%9."/>
      <w:lvlJc w:val="left"/>
      <w:pPr>
        <w:tabs>
          <w:tab w:val="num" w:pos="1320"/>
        </w:tabs>
        <w:ind w:left="1320" w:hanging="360"/>
      </w:pPr>
    </w:lvl>
  </w:abstractNum>
  <w:abstractNum w:abstractNumId="14" w15:restartNumberingAfterBreak="0">
    <w:nsid w:val="0D9C5C23"/>
    <w:multiLevelType w:val="multilevel"/>
    <w:tmpl w:val="0546958A"/>
    <w:lvl w:ilvl="0">
      <w:start w:val="1"/>
      <w:numFmt w:val="decimal"/>
      <w:lvlRestart w:val="0"/>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5" w15:restartNumberingAfterBreak="0">
    <w:nsid w:val="13DA3CC7"/>
    <w:multiLevelType w:val="multilevel"/>
    <w:tmpl w:val="9FE0F6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C35AD3"/>
    <w:multiLevelType w:val="multilevel"/>
    <w:tmpl w:val="792059CC"/>
    <w:lvl w:ilvl="0">
      <w:start w:val="1"/>
      <w:numFmt w:val="lowerLetter"/>
      <w:lvlText w:val="%1)"/>
      <w:lvlJc w:val="left"/>
      <w:pPr>
        <w:tabs>
          <w:tab w:val="num" w:pos="927"/>
        </w:tabs>
        <w:ind w:left="927" w:hanging="360"/>
      </w:pPr>
    </w:lvl>
    <w:lvl w:ilvl="1" w:tentative="1">
      <w:start w:val="1"/>
      <w:numFmt w:val="lowerLetter"/>
      <w:lvlText w:val="%2."/>
      <w:lvlJc w:val="left"/>
      <w:pPr>
        <w:tabs>
          <w:tab w:val="num" w:pos="1647"/>
        </w:tabs>
        <w:ind w:left="1647" w:hanging="360"/>
      </w:pPr>
    </w:lvl>
    <w:lvl w:ilvl="2" w:tentative="1">
      <w:start w:val="1"/>
      <w:numFmt w:val="lowerLetter"/>
      <w:lvlText w:val="%3."/>
      <w:lvlJc w:val="left"/>
      <w:pPr>
        <w:tabs>
          <w:tab w:val="num" w:pos="2367"/>
        </w:tabs>
        <w:ind w:left="2367" w:hanging="360"/>
      </w:pPr>
    </w:lvl>
    <w:lvl w:ilvl="3" w:tentative="1">
      <w:start w:val="1"/>
      <w:numFmt w:val="lowerLetter"/>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Letter"/>
      <w:lvlText w:val="%6."/>
      <w:lvlJc w:val="left"/>
      <w:pPr>
        <w:tabs>
          <w:tab w:val="num" w:pos="4527"/>
        </w:tabs>
        <w:ind w:left="4527" w:hanging="360"/>
      </w:pPr>
    </w:lvl>
    <w:lvl w:ilvl="6" w:tentative="1">
      <w:start w:val="1"/>
      <w:numFmt w:val="lowerLetter"/>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Letter"/>
      <w:lvlText w:val="%9."/>
      <w:lvlJc w:val="left"/>
      <w:pPr>
        <w:tabs>
          <w:tab w:val="num" w:pos="6687"/>
        </w:tabs>
        <w:ind w:left="6687" w:hanging="360"/>
      </w:pPr>
    </w:lvl>
  </w:abstractNum>
  <w:abstractNum w:abstractNumId="17" w15:restartNumberingAfterBreak="0">
    <w:nsid w:val="1D230583"/>
    <w:multiLevelType w:val="multilevel"/>
    <w:tmpl w:val="771CC828"/>
    <w:lvl w:ilvl="0">
      <w:start w:val="1"/>
      <w:numFmt w:val="decimal"/>
      <w:lvlRestart w:val="0"/>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8" w15:restartNumberingAfterBreak="0">
    <w:nsid w:val="20411601"/>
    <w:multiLevelType w:val="multilevel"/>
    <w:tmpl w:val="0414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E64742"/>
    <w:multiLevelType w:val="multilevel"/>
    <w:tmpl w:val="CA5CB1A2"/>
    <w:lvl w:ilvl="0">
      <w:start w:val="1"/>
      <w:numFmt w:val="bullet"/>
      <w:lvlRestart w:val="0"/>
      <w:pStyle w:val="Listeavsnitt"/>
      <w:lvlText w:val="-"/>
      <w:lvlJc w:val="left"/>
      <w:pPr>
        <w:tabs>
          <w:tab w:val="num" w:pos="935"/>
        </w:tabs>
        <w:ind w:left="1418" w:hanging="482"/>
      </w:pPr>
      <w:rPr>
        <w:rFonts w:ascii="Arial" w:hAnsi="Arial" w:hint="default"/>
        <w:b w:val="0"/>
        <w:i w:val="0"/>
      </w:rPr>
    </w:lvl>
    <w:lvl w:ilvl="1">
      <w:start w:val="1"/>
      <w:numFmt w:val="bullet"/>
      <w:lvlRestart w:val="0"/>
      <w:pStyle w:val="Punktliste"/>
      <w:lvlText w:val="●"/>
      <w:lvlJc w:val="left"/>
      <w:pPr>
        <w:tabs>
          <w:tab w:val="num" w:pos="935"/>
        </w:tabs>
        <w:ind w:left="1418" w:hanging="482"/>
      </w:pPr>
      <w:rPr>
        <w:rFonts w:ascii="Arial" w:hAnsi="Arial" w:hint="default"/>
        <w:b w:val="0"/>
        <w:i w:val="0"/>
      </w:rPr>
    </w:lvl>
    <w:lvl w:ilvl="2">
      <w:start w:val="1"/>
      <w:numFmt w:val="bullet"/>
      <w:lvlRestart w:val="0"/>
      <w:pStyle w:val="Punktliste2"/>
      <w:lvlText w:val="○"/>
      <w:lvlJc w:val="left"/>
      <w:pPr>
        <w:tabs>
          <w:tab w:val="num" w:pos="935"/>
        </w:tabs>
        <w:ind w:left="1418" w:hanging="482"/>
      </w:pPr>
      <w:rPr>
        <w:rFonts w:ascii="Arial" w:hAnsi="Arial" w:hint="default"/>
        <w:b w:val="0"/>
        <w:i w:val="0"/>
      </w:rPr>
    </w:lvl>
    <w:lvl w:ilvl="3">
      <w:start w:val="1"/>
      <w:numFmt w:val="bullet"/>
      <w:lvlRestart w:val="0"/>
      <w:pStyle w:val="Punktliste3"/>
      <w:lvlText w:val="■"/>
      <w:lvlJc w:val="left"/>
      <w:pPr>
        <w:tabs>
          <w:tab w:val="num" w:pos="935"/>
        </w:tabs>
        <w:ind w:left="1418" w:hanging="482"/>
      </w:pPr>
      <w:rPr>
        <w:rFonts w:ascii="Arial" w:hAnsi="Arial" w:hint="default"/>
        <w:b w:val="0"/>
        <w:i w:val="0"/>
      </w:rPr>
    </w:lvl>
    <w:lvl w:ilvl="4">
      <w:start w:val="1"/>
      <w:numFmt w:val="bullet"/>
      <w:lvlRestart w:val="0"/>
      <w:pStyle w:val="Punktliste4"/>
      <w:lvlText w:val="□"/>
      <w:lvlJc w:val="left"/>
      <w:pPr>
        <w:tabs>
          <w:tab w:val="num" w:pos="935"/>
        </w:tabs>
        <w:ind w:left="1418" w:hanging="482"/>
      </w:pPr>
      <w:rPr>
        <w:rFonts w:ascii="Arial" w:hAnsi="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20" w15:restartNumberingAfterBreak="0">
    <w:nsid w:val="33783989"/>
    <w:multiLevelType w:val="multilevel"/>
    <w:tmpl w:val="792059CC"/>
    <w:lvl w:ilvl="0">
      <w:start w:val="1"/>
      <w:numFmt w:val="lowerLetter"/>
      <w:lvlText w:val="%1)"/>
      <w:lvlJc w:val="left"/>
      <w:pPr>
        <w:tabs>
          <w:tab w:val="num" w:pos="927"/>
        </w:tabs>
        <w:ind w:left="927" w:hanging="360"/>
      </w:pPr>
    </w:lvl>
    <w:lvl w:ilvl="1" w:tentative="1">
      <w:start w:val="1"/>
      <w:numFmt w:val="lowerLetter"/>
      <w:lvlText w:val="%2."/>
      <w:lvlJc w:val="left"/>
      <w:pPr>
        <w:tabs>
          <w:tab w:val="num" w:pos="1647"/>
        </w:tabs>
        <w:ind w:left="1647" w:hanging="360"/>
      </w:pPr>
    </w:lvl>
    <w:lvl w:ilvl="2" w:tentative="1">
      <w:start w:val="1"/>
      <w:numFmt w:val="lowerLetter"/>
      <w:lvlText w:val="%3."/>
      <w:lvlJc w:val="left"/>
      <w:pPr>
        <w:tabs>
          <w:tab w:val="num" w:pos="2367"/>
        </w:tabs>
        <w:ind w:left="2367" w:hanging="360"/>
      </w:pPr>
    </w:lvl>
    <w:lvl w:ilvl="3" w:tentative="1">
      <w:start w:val="1"/>
      <w:numFmt w:val="lowerLetter"/>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Letter"/>
      <w:lvlText w:val="%6."/>
      <w:lvlJc w:val="left"/>
      <w:pPr>
        <w:tabs>
          <w:tab w:val="num" w:pos="4527"/>
        </w:tabs>
        <w:ind w:left="4527" w:hanging="360"/>
      </w:pPr>
    </w:lvl>
    <w:lvl w:ilvl="6" w:tentative="1">
      <w:start w:val="1"/>
      <w:numFmt w:val="lowerLetter"/>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Letter"/>
      <w:lvlText w:val="%9."/>
      <w:lvlJc w:val="left"/>
      <w:pPr>
        <w:tabs>
          <w:tab w:val="num" w:pos="6687"/>
        </w:tabs>
        <w:ind w:left="6687" w:hanging="360"/>
      </w:pPr>
    </w:lvl>
  </w:abstractNum>
  <w:abstractNum w:abstractNumId="21" w15:restartNumberingAfterBreak="0">
    <w:nsid w:val="36534B5B"/>
    <w:multiLevelType w:val="multilevel"/>
    <w:tmpl w:val="3AF40AF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EA958EA"/>
    <w:multiLevelType w:val="hybridMultilevel"/>
    <w:tmpl w:val="B18267A6"/>
    <w:lvl w:ilvl="0" w:tplc="AE9C3C3E">
      <w:numFmt w:val="none"/>
      <w:lvlText w:val=""/>
      <w:lvlJc w:val="left"/>
      <w:pPr>
        <w:tabs>
          <w:tab w:val="num" w:pos="360"/>
        </w:tabs>
      </w:pPr>
    </w:lvl>
    <w:lvl w:ilvl="1" w:tplc="A2A6377C">
      <w:start w:val="1"/>
      <w:numFmt w:val="lowerLetter"/>
      <w:lvlText w:val="%2."/>
      <w:lvlJc w:val="left"/>
      <w:pPr>
        <w:ind w:left="1440" w:hanging="360"/>
      </w:pPr>
    </w:lvl>
    <w:lvl w:ilvl="2" w:tplc="E90285AA">
      <w:start w:val="1"/>
      <w:numFmt w:val="lowerRoman"/>
      <w:lvlText w:val="%3."/>
      <w:lvlJc w:val="right"/>
      <w:pPr>
        <w:ind w:left="2160" w:hanging="180"/>
      </w:pPr>
    </w:lvl>
    <w:lvl w:ilvl="3" w:tplc="5FAA7048">
      <w:start w:val="1"/>
      <w:numFmt w:val="decimal"/>
      <w:lvlText w:val="%4."/>
      <w:lvlJc w:val="left"/>
      <w:pPr>
        <w:ind w:left="2880" w:hanging="360"/>
      </w:pPr>
    </w:lvl>
    <w:lvl w:ilvl="4" w:tplc="FF1C79A6">
      <w:start w:val="1"/>
      <w:numFmt w:val="lowerLetter"/>
      <w:lvlText w:val="%5."/>
      <w:lvlJc w:val="left"/>
      <w:pPr>
        <w:ind w:left="3600" w:hanging="360"/>
      </w:pPr>
    </w:lvl>
    <w:lvl w:ilvl="5" w:tplc="645463D6">
      <w:start w:val="1"/>
      <w:numFmt w:val="lowerRoman"/>
      <w:lvlText w:val="%6."/>
      <w:lvlJc w:val="right"/>
      <w:pPr>
        <w:ind w:left="4320" w:hanging="180"/>
      </w:pPr>
    </w:lvl>
    <w:lvl w:ilvl="6" w:tplc="7DE67EA8">
      <w:start w:val="1"/>
      <w:numFmt w:val="decimal"/>
      <w:lvlText w:val="%7."/>
      <w:lvlJc w:val="left"/>
      <w:pPr>
        <w:ind w:left="5040" w:hanging="360"/>
      </w:pPr>
    </w:lvl>
    <w:lvl w:ilvl="7" w:tplc="50A65836">
      <w:start w:val="1"/>
      <w:numFmt w:val="lowerLetter"/>
      <w:lvlText w:val="%8."/>
      <w:lvlJc w:val="left"/>
      <w:pPr>
        <w:ind w:left="5760" w:hanging="360"/>
      </w:pPr>
    </w:lvl>
    <w:lvl w:ilvl="8" w:tplc="8B62AD9E">
      <w:start w:val="1"/>
      <w:numFmt w:val="lowerRoman"/>
      <w:lvlText w:val="%9."/>
      <w:lvlJc w:val="right"/>
      <w:pPr>
        <w:ind w:left="6480" w:hanging="180"/>
      </w:pPr>
    </w:lvl>
  </w:abstractNum>
  <w:abstractNum w:abstractNumId="23" w15:restartNumberingAfterBreak="0">
    <w:nsid w:val="45D839DF"/>
    <w:multiLevelType w:val="multilevel"/>
    <w:tmpl w:val="D74AE77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9115908"/>
    <w:multiLevelType w:val="multilevel"/>
    <w:tmpl w:val="B2A86D0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B0D0163"/>
    <w:multiLevelType w:val="multilevel"/>
    <w:tmpl w:val="792059CC"/>
    <w:lvl w:ilvl="0">
      <w:start w:val="1"/>
      <w:numFmt w:val="lowerLetter"/>
      <w:lvlText w:val="%1)"/>
      <w:lvlJc w:val="left"/>
      <w:pPr>
        <w:tabs>
          <w:tab w:val="num" w:pos="927"/>
        </w:tabs>
        <w:ind w:left="927" w:hanging="360"/>
      </w:pPr>
    </w:lvl>
    <w:lvl w:ilvl="1" w:tentative="1">
      <w:start w:val="1"/>
      <w:numFmt w:val="lowerLetter"/>
      <w:lvlText w:val="%2."/>
      <w:lvlJc w:val="left"/>
      <w:pPr>
        <w:tabs>
          <w:tab w:val="num" w:pos="1647"/>
        </w:tabs>
        <w:ind w:left="1647" w:hanging="360"/>
      </w:pPr>
    </w:lvl>
    <w:lvl w:ilvl="2" w:tentative="1">
      <w:start w:val="1"/>
      <w:numFmt w:val="lowerLetter"/>
      <w:lvlText w:val="%3."/>
      <w:lvlJc w:val="left"/>
      <w:pPr>
        <w:tabs>
          <w:tab w:val="num" w:pos="2367"/>
        </w:tabs>
        <w:ind w:left="2367" w:hanging="360"/>
      </w:pPr>
    </w:lvl>
    <w:lvl w:ilvl="3" w:tentative="1">
      <w:start w:val="1"/>
      <w:numFmt w:val="lowerLetter"/>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Letter"/>
      <w:lvlText w:val="%6."/>
      <w:lvlJc w:val="left"/>
      <w:pPr>
        <w:tabs>
          <w:tab w:val="num" w:pos="4527"/>
        </w:tabs>
        <w:ind w:left="4527" w:hanging="360"/>
      </w:pPr>
    </w:lvl>
    <w:lvl w:ilvl="6" w:tentative="1">
      <w:start w:val="1"/>
      <w:numFmt w:val="lowerLetter"/>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Letter"/>
      <w:lvlText w:val="%9."/>
      <w:lvlJc w:val="left"/>
      <w:pPr>
        <w:tabs>
          <w:tab w:val="num" w:pos="6687"/>
        </w:tabs>
        <w:ind w:left="6687" w:hanging="360"/>
      </w:pPr>
    </w:lvl>
  </w:abstractNum>
  <w:abstractNum w:abstractNumId="26" w15:restartNumberingAfterBreak="0">
    <w:nsid w:val="5203109B"/>
    <w:multiLevelType w:val="multilevel"/>
    <w:tmpl w:val="792059CC"/>
    <w:lvl w:ilvl="0">
      <w:start w:val="1"/>
      <w:numFmt w:val="lowerLetter"/>
      <w:lvlText w:val="%1)"/>
      <w:lvlJc w:val="left"/>
      <w:pPr>
        <w:tabs>
          <w:tab w:val="num" w:pos="927"/>
        </w:tabs>
        <w:ind w:left="927" w:hanging="360"/>
      </w:pPr>
    </w:lvl>
    <w:lvl w:ilvl="1" w:tentative="1">
      <w:start w:val="1"/>
      <w:numFmt w:val="lowerLetter"/>
      <w:lvlText w:val="%2."/>
      <w:lvlJc w:val="left"/>
      <w:pPr>
        <w:tabs>
          <w:tab w:val="num" w:pos="1647"/>
        </w:tabs>
        <w:ind w:left="1647" w:hanging="360"/>
      </w:pPr>
    </w:lvl>
    <w:lvl w:ilvl="2" w:tentative="1">
      <w:start w:val="1"/>
      <w:numFmt w:val="lowerLetter"/>
      <w:lvlText w:val="%3."/>
      <w:lvlJc w:val="left"/>
      <w:pPr>
        <w:tabs>
          <w:tab w:val="num" w:pos="2367"/>
        </w:tabs>
        <w:ind w:left="2367" w:hanging="360"/>
      </w:pPr>
    </w:lvl>
    <w:lvl w:ilvl="3" w:tentative="1">
      <w:start w:val="1"/>
      <w:numFmt w:val="lowerLetter"/>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Letter"/>
      <w:lvlText w:val="%6."/>
      <w:lvlJc w:val="left"/>
      <w:pPr>
        <w:tabs>
          <w:tab w:val="num" w:pos="4527"/>
        </w:tabs>
        <w:ind w:left="4527" w:hanging="360"/>
      </w:pPr>
    </w:lvl>
    <w:lvl w:ilvl="6" w:tentative="1">
      <w:start w:val="1"/>
      <w:numFmt w:val="lowerLetter"/>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Letter"/>
      <w:lvlText w:val="%9."/>
      <w:lvlJc w:val="left"/>
      <w:pPr>
        <w:tabs>
          <w:tab w:val="num" w:pos="6687"/>
        </w:tabs>
        <w:ind w:left="6687" w:hanging="360"/>
      </w:pPr>
    </w:lvl>
  </w:abstractNum>
  <w:abstractNum w:abstractNumId="27" w15:restartNumberingAfterBreak="0">
    <w:nsid w:val="52915A78"/>
    <w:multiLevelType w:val="multilevel"/>
    <w:tmpl w:val="792059CC"/>
    <w:lvl w:ilvl="0">
      <w:start w:val="1"/>
      <w:numFmt w:val="lowerLetter"/>
      <w:lvlText w:val="%1)"/>
      <w:lvlJc w:val="left"/>
      <w:pPr>
        <w:tabs>
          <w:tab w:val="num" w:pos="927"/>
        </w:tabs>
        <w:ind w:left="927" w:hanging="360"/>
      </w:pPr>
    </w:lvl>
    <w:lvl w:ilvl="1" w:tentative="1">
      <w:start w:val="1"/>
      <w:numFmt w:val="lowerLetter"/>
      <w:lvlText w:val="%2."/>
      <w:lvlJc w:val="left"/>
      <w:pPr>
        <w:tabs>
          <w:tab w:val="num" w:pos="1647"/>
        </w:tabs>
        <w:ind w:left="1647" w:hanging="360"/>
      </w:pPr>
    </w:lvl>
    <w:lvl w:ilvl="2" w:tentative="1">
      <w:start w:val="1"/>
      <w:numFmt w:val="lowerLetter"/>
      <w:lvlText w:val="%3."/>
      <w:lvlJc w:val="left"/>
      <w:pPr>
        <w:tabs>
          <w:tab w:val="num" w:pos="2367"/>
        </w:tabs>
        <w:ind w:left="2367" w:hanging="360"/>
      </w:pPr>
    </w:lvl>
    <w:lvl w:ilvl="3" w:tentative="1">
      <w:start w:val="1"/>
      <w:numFmt w:val="lowerLetter"/>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Letter"/>
      <w:lvlText w:val="%6."/>
      <w:lvlJc w:val="left"/>
      <w:pPr>
        <w:tabs>
          <w:tab w:val="num" w:pos="4527"/>
        </w:tabs>
        <w:ind w:left="4527" w:hanging="360"/>
      </w:pPr>
    </w:lvl>
    <w:lvl w:ilvl="6" w:tentative="1">
      <w:start w:val="1"/>
      <w:numFmt w:val="lowerLetter"/>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Letter"/>
      <w:lvlText w:val="%9."/>
      <w:lvlJc w:val="left"/>
      <w:pPr>
        <w:tabs>
          <w:tab w:val="num" w:pos="6687"/>
        </w:tabs>
        <w:ind w:left="6687" w:hanging="360"/>
      </w:pPr>
    </w:lvl>
  </w:abstractNum>
  <w:abstractNum w:abstractNumId="28" w15:restartNumberingAfterBreak="0">
    <w:nsid w:val="56CC1F61"/>
    <w:multiLevelType w:val="multilevel"/>
    <w:tmpl w:val="EFDA23A8"/>
    <w:lvl w:ilvl="0">
      <w:start w:val="1"/>
      <w:numFmt w:val="bullet"/>
      <w:lvlRestart w:val="0"/>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29" w15:restartNumberingAfterBreak="0">
    <w:nsid w:val="57A8237B"/>
    <w:multiLevelType w:val="multilevel"/>
    <w:tmpl w:val="124064B2"/>
    <w:lvl w:ilvl="0">
      <w:start w:val="1"/>
      <w:numFmt w:val="decimal"/>
      <w:lvlRestart w:val="0"/>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879"/>
        </w:tabs>
        <w:ind w:left="935" w:hanging="368"/>
      </w:pPr>
    </w:lvl>
    <w:lvl w:ilvl="6">
      <w:start w:val="1"/>
      <w:numFmt w:val="lowerRoman"/>
      <w:lvlText w:val="(%7)"/>
      <w:lvlJc w:val="right"/>
      <w:pPr>
        <w:tabs>
          <w:tab w:val="num" w:pos="879"/>
        </w:tabs>
        <w:ind w:left="935" w:hanging="368"/>
      </w:pPr>
      <w:rPr>
        <w:strike w:val="0"/>
        <w:dstrike w:val="0"/>
      </w:rPr>
    </w:lvl>
    <w:lvl w:ilvl="7">
      <w:start w:val="1"/>
      <w:numFmt w:val="decimal"/>
      <w:lvlText w:val="%8)"/>
      <w:lvlJc w:val="right"/>
      <w:pPr>
        <w:tabs>
          <w:tab w:val="num" w:pos="879"/>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30" w15:restartNumberingAfterBreak="0">
    <w:nsid w:val="5BEB1CB9"/>
    <w:multiLevelType w:val="multilevel"/>
    <w:tmpl w:val="CDAE19BE"/>
    <w:lvl w:ilvl="0">
      <w:start w:val="1"/>
      <w:numFmt w:val="decimal"/>
      <w:lvlRestart w:val="0"/>
      <w:pStyle w:val="Overskrift1"/>
      <w:lvlText w:val="%1."/>
      <w:lvlJc w:val="left"/>
      <w:pPr>
        <w:tabs>
          <w:tab w:val="num" w:pos="935"/>
        </w:tabs>
        <w:ind w:left="935" w:hanging="935"/>
      </w:pPr>
      <w:rPr>
        <w:rFonts w:hint="default"/>
        <w:b/>
        <w:i w:val="0"/>
      </w:rPr>
    </w:lvl>
    <w:lvl w:ilvl="1">
      <w:start w:val="1"/>
      <w:numFmt w:val="decimal"/>
      <w:pStyle w:val="Overskrift2"/>
      <w:lvlText w:val="%1.%2"/>
      <w:lvlJc w:val="left"/>
      <w:pPr>
        <w:tabs>
          <w:tab w:val="num" w:pos="935"/>
        </w:tabs>
        <w:ind w:left="935" w:hanging="935"/>
      </w:pPr>
      <w:rPr>
        <w:rFonts w:hint="default"/>
        <w:i w:val="0"/>
      </w:rPr>
    </w:lvl>
    <w:lvl w:ilvl="2">
      <w:start w:val="1"/>
      <w:numFmt w:val="decimal"/>
      <w:pStyle w:val="Overskrift3"/>
      <w:lvlText w:val="%1.%2.%3"/>
      <w:lvlJc w:val="left"/>
      <w:pPr>
        <w:tabs>
          <w:tab w:val="num" w:pos="935"/>
        </w:tabs>
        <w:ind w:left="935" w:hanging="935"/>
      </w:pPr>
      <w:rPr>
        <w:rFonts w:hint="default"/>
        <w:i w:val="0"/>
      </w:rPr>
    </w:lvl>
    <w:lvl w:ilvl="3">
      <w:start w:val="1"/>
      <w:numFmt w:val="decimal"/>
      <w:pStyle w:val="Overskrift4"/>
      <w:lvlText w:val="%1.%2.%3.%4"/>
      <w:lvlJc w:val="left"/>
      <w:pPr>
        <w:tabs>
          <w:tab w:val="num" w:pos="935"/>
        </w:tabs>
        <w:ind w:left="935" w:hanging="935"/>
      </w:pPr>
      <w:rPr>
        <w:rFonts w:hint="default"/>
        <w:lang w:val="en-US"/>
      </w:rPr>
    </w:lvl>
    <w:lvl w:ilvl="4">
      <w:start w:val="1"/>
      <w:numFmt w:val="decimal"/>
      <w:pStyle w:val="Overskrift5"/>
      <w:lvlText w:val="%1.%2.%3.%4.%5"/>
      <w:lvlJc w:val="left"/>
      <w:pPr>
        <w:tabs>
          <w:tab w:val="num" w:pos="935"/>
        </w:tabs>
        <w:ind w:left="935" w:hanging="935"/>
      </w:pPr>
      <w:rPr>
        <w:rFonts w:hint="default"/>
      </w:rPr>
    </w:lvl>
    <w:lvl w:ilvl="5">
      <w:start w:val="1"/>
      <w:numFmt w:val="lowerLetter"/>
      <w:pStyle w:val="Nummerertliste"/>
      <w:lvlText w:val="%6)"/>
      <w:lvlJc w:val="left"/>
      <w:pPr>
        <w:tabs>
          <w:tab w:val="num" w:pos="936"/>
        </w:tabs>
        <w:ind w:left="1418" w:hanging="482"/>
      </w:pPr>
      <w:rPr>
        <w:rFonts w:hint="default"/>
      </w:rPr>
    </w:lvl>
    <w:lvl w:ilvl="6">
      <w:start w:val="1"/>
      <w:numFmt w:val="lowerRoman"/>
      <w:pStyle w:val="Nummerertliste2"/>
      <w:lvlText w:val="(%7)"/>
      <w:lvlJc w:val="left"/>
      <w:pPr>
        <w:tabs>
          <w:tab w:val="num" w:pos="936"/>
        </w:tabs>
        <w:ind w:left="1418" w:hanging="482"/>
      </w:pPr>
      <w:rPr>
        <w:rFonts w:hint="default"/>
        <w:strike w:val="0"/>
        <w:dstrike w:val="0"/>
      </w:rPr>
    </w:lvl>
    <w:lvl w:ilvl="7">
      <w:start w:val="1"/>
      <w:numFmt w:val="decimal"/>
      <w:pStyle w:val="Nummerertliste3"/>
      <w:lvlText w:val="%8)"/>
      <w:lvlJc w:val="left"/>
      <w:pPr>
        <w:tabs>
          <w:tab w:val="num" w:pos="936"/>
        </w:tabs>
        <w:ind w:left="1418" w:hanging="482"/>
      </w:pPr>
      <w:rPr>
        <w:rFonts w:hint="default"/>
        <w:strike w:val="0"/>
        <w:dstrike w:val="0"/>
      </w:rPr>
    </w:lvl>
    <w:lvl w:ilvl="8">
      <w:start w:val="1"/>
      <w:numFmt w:val="none"/>
      <w:lvlText w:val=""/>
      <w:lvlJc w:val="right"/>
      <w:pPr>
        <w:tabs>
          <w:tab w:val="num" w:pos="935"/>
        </w:tabs>
        <w:ind w:left="935" w:hanging="368"/>
      </w:pPr>
      <w:rPr>
        <w:rFonts w:hint="default"/>
        <w:strike w:val="0"/>
        <w:dstrike w:val="0"/>
      </w:rPr>
    </w:lvl>
  </w:abstractNum>
  <w:abstractNum w:abstractNumId="31" w15:restartNumberingAfterBreak="0">
    <w:nsid w:val="695A773F"/>
    <w:multiLevelType w:val="multilevel"/>
    <w:tmpl w:val="0414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A0D38D3"/>
    <w:multiLevelType w:val="multilevel"/>
    <w:tmpl w:val="016AB5AC"/>
    <w:lvl w:ilvl="0">
      <w:start w:val="1"/>
      <w:numFmt w:val="bullet"/>
      <w:lvlRestart w:val="0"/>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33" w15:restartNumberingAfterBreak="0">
    <w:nsid w:val="6FFB4EC2"/>
    <w:multiLevelType w:val="multilevel"/>
    <w:tmpl w:val="04140023"/>
    <w:styleLink w:val="Artikkelavsnitt"/>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72EFFD43"/>
    <w:multiLevelType w:val="hybridMultilevel"/>
    <w:tmpl w:val="8BA81C5C"/>
    <w:lvl w:ilvl="0" w:tplc="71182510">
      <w:numFmt w:val="none"/>
      <w:lvlText w:val=""/>
      <w:lvlJc w:val="left"/>
      <w:pPr>
        <w:tabs>
          <w:tab w:val="num" w:pos="360"/>
        </w:tabs>
      </w:pPr>
    </w:lvl>
    <w:lvl w:ilvl="1" w:tplc="27EA8912">
      <w:start w:val="1"/>
      <w:numFmt w:val="lowerLetter"/>
      <w:lvlText w:val="%2."/>
      <w:lvlJc w:val="left"/>
      <w:pPr>
        <w:ind w:left="1440" w:hanging="360"/>
      </w:pPr>
    </w:lvl>
    <w:lvl w:ilvl="2" w:tplc="0848F1BC">
      <w:start w:val="1"/>
      <w:numFmt w:val="lowerRoman"/>
      <w:lvlText w:val="%3."/>
      <w:lvlJc w:val="right"/>
      <w:pPr>
        <w:ind w:left="2160" w:hanging="180"/>
      </w:pPr>
    </w:lvl>
    <w:lvl w:ilvl="3" w:tplc="515CA81C">
      <w:start w:val="1"/>
      <w:numFmt w:val="decimal"/>
      <w:lvlText w:val="%4."/>
      <w:lvlJc w:val="left"/>
      <w:pPr>
        <w:ind w:left="2880" w:hanging="360"/>
      </w:pPr>
    </w:lvl>
    <w:lvl w:ilvl="4" w:tplc="EE4A1846">
      <w:start w:val="1"/>
      <w:numFmt w:val="lowerLetter"/>
      <w:lvlText w:val="%5."/>
      <w:lvlJc w:val="left"/>
      <w:pPr>
        <w:ind w:left="3600" w:hanging="360"/>
      </w:pPr>
    </w:lvl>
    <w:lvl w:ilvl="5" w:tplc="9304990E">
      <w:start w:val="1"/>
      <w:numFmt w:val="lowerRoman"/>
      <w:lvlText w:val="%6."/>
      <w:lvlJc w:val="right"/>
      <w:pPr>
        <w:ind w:left="4320" w:hanging="180"/>
      </w:pPr>
    </w:lvl>
    <w:lvl w:ilvl="6" w:tplc="2E586688">
      <w:start w:val="1"/>
      <w:numFmt w:val="decimal"/>
      <w:lvlText w:val="%7."/>
      <w:lvlJc w:val="left"/>
      <w:pPr>
        <w:ind w:left="5040" w:hanging="360"/>
      </w:pPr>
    </w:lvl>
    <w:lvl w:ilvl="7" w:tplc="087E03B2">
      <w:start w:val="1"/>
      <w:numFmt w:val="lowerLetter"/>
      <w:lvlText w:val="%8."/>
      <w:lvlJc w:val="left"/>
      <w:pPr>
        <w:ind w:left="5760" w:hanging="360"/>
      </w:pPr>
    </w:lvl>
    <w:lvl w:ilvl="8" w:tplc="19B231E6">
      <w:start w:val="1"/>
      <w:numFmt w:val="lowerRoman"/>
      <w:lvlText w:val="%9."/>
      <w:lvlJc w:val="right"/>
      <w:pPr>
        <w:ind w:left="6480" w:hanging="180"/>
      </w:pPr>
    </w:lvl>
  </w:abstractNum>
  <w:abstractNum w:abstractNumId="35" w15:restartNumberingAfterBreak="0">
    <w:nsid w:val="73CA4DC4"/>
    <w:multiLevelType w:val="multilevel"/>
    <w:tmpl w:val="47446F92"/>
    <w:lvl w:ilvl="0">
      <w:start w:val="1"/>
      <w:numFmt w:val="bullet"/>
      <w:lvlRestart w:val="0"/>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36" w15:restartNumberingAfterBreak="0">
    <w:nsid w:val="74AB0FF9"/>
    <w:multiLevelType w:val="multilevel"/>
    <w:tmpl w:val="10980D62"/>
    <w:lvl w:ilvl="0">
      <w:start w:val="1"/>
      <w:numFmt w:val="decimal"/>
      <w:lvlText w:val="%1"/>
      <w:lvlJc w:val="left"/>
      <w:pPr>
        <w:tabs>
          <w:tab w:val="num" w:pos="936"/>
        </w:tabs>
        <w:ind w:left="567" w:hanging="567"/>
      </w:pPr>
      <w:rPr>
        <w:rFonts w:hint="default"/>
      </w:rPr>
    </w:lvl>
    <w:lvl w:ilvl="1">
      <w:start w:val="1"/>
      <w:numFmt w:val="decimal"/>
      <w:lvlRestart w:val="0"/>
      <w:lvlText w:val="%1.%2"/>
      <w:lvlJc w:val="left"/>
      <w:pPr>
        <w:tabs>
          <w:tab w:val="num" w:pos="936"/>
        </w:tabs>
        <w:ind w:left="567" w:hanging="567"/>
      </w:pPr>
      <w:rPr>
        <w:rFonts w:hint="default"/>
      </w:rPr>
    </w:lvl>
    <w:lvl w:ilvl="2">
      <w:start w:val="1"/>
      <w:numFmt w:val="decimal"/>
      <w:lvlRestart w:val="0"/>
      <w:lvlText w:val="%1.%2.%3"/>
      <w:lvlJc w:val="left"/>
      <w:pPr>
        <w:tabs>
          <w:tab w:val="num" w:pos="936"/>
        </w:tabs>
        <w:ind w:left="567" w:hanging="567"/>
      </w:pPr>
      <w:rPr>
        <w:rFonts w:hint="default"/>
      </w:rPr>
    </w:lvl>
    <w:lvl w:ilvl="3">
      <w:start w:val="1"/>
      <w:numFmt w:val="decimal"/>
      <w:lvlRestart w:val="0"/>
      <w:lvlText w:val="%1.%2.%3.%4"/>
      <w:lvlJc w:val="left"/>
      <w:pPr>
        <w:tabs>
          <w:tab w:val="num" w:pos="936"/>
        </w:tabs>
        <w:ind w:left="567" w:hanging="567"/>
      </w:pPr>
      <w:rPr>
        <w:rFonts w:hint="default"/>
      </w:rPr>
    </w:lvl>
    <w:lvl w:ilvl="4">
      <w:start w:val="1"/>
      <w:numFmt w:val="lowerLetter"/>
      <w:lvlText w:val="%5)"/>
      <w:lvlJc w:val="left"/>
      <w:pPr>
        <w:tabs>
          <w:tab w:val="num" w:pos="936"/>
        </w:tabs>
        <w:ind w:left="567" w:hanging="567"/>
      </w:pPr>
      <w:rPr>
        <w:rFonts w:hint="default"/>
      </w:rPr>
    </w:lvl>
    <w:lvl w:ilvl="5">
      <w:start w:val="1"/>
      <w:numFmt w:val="decimal"/>
      <w:lvlText w:val="%1.%2.%3.%4.%5.%6"/>
      <w:lvlJc w:val="left"/>
      <w:pPr>
        <w:tabs>
          <w:tab w:val="num" w:pos="936"/>
        </w:tabs>
        <w:ind w:left="567" w:hanging="567"/>
      </w:pPr>
      <w:rPr>
        <w:rFonts w:hint="default"/>
      </w:rPr>
    </w:lvl>
    <w:lvl w:ilvl="6">
      <w:start w:val="1"/>
      <w:numFmt w:val="decimal"/>
      <w:lvlText w:val="%1.%2.%3.%4.%5.%6.%7"/>
      <w:lvlJc w:val="left"/>
      <w:pPr>
        <w:tabs>
          <w:tab w:val="num" w:pos="936"/>
        </w:tabs>
        <w:ind w:left="567" w:hanging="567"/>
      </w:pPr>
      <w:rPr>
        <w:rFonts w:hint="default"/>
      </w:rPr>
    </w:lvl>
    <w:lvl w:ilvl="7">
      <w:start w:val="1"/>
      <w:numFmt w:val="decimal"/>
      <w:lvlText w:val="%1.%2.%3.%4.%5.%6.%7.%8"/>
      <w:lvlJc w:val="left"/>
      <w:pPr>
        <w:tabs>
          <w:tab w:val="num" w:pos="936"/>
        </w:tabs>
        <w:ind w:left="567" w:hanging="567"/>
      </w:pPr>
      <w:rPr>
        <w:rFonts w:hint="default"/>
      </w:rPr>
    </w:lvl>
    <w:lvl w:ilvl="8">
      <w:start w:val="1"/>
      <w:numFmt w:val="decimal"/>
      <w:lvlText w:val="%1.%2.%3.%4.%5.%6.%7.%8.%9"/>
      <w:lvlJc w:val="left"/>
      <w:pPr>
        <w:tabs>
          <w:tab w:val="num" w:pos="936"/>
        </w:tabs>
        <w:ind w:left="567" w:hanging="567"/>
      </w:pPr>
      <w:rPr>
        <w:rFonts w:hint="default"/>
      </w:rPr>
    </w:lvl>
  </w:abstractNum>
  <w:num w:numId="1" w16cid:durableId="1748182744">
    <w:abstractNumId w:val="34"/>
  </w:num>
  <w:num w:numId="2" w16cid:durableId="2049793066">
    <w:abstractNumId w:val="11"/>
  </w:num>
  <w:num w:numId="3" w16cid:durableId="1675839147">
    <w:abstractNumId w:val="22"/>
  </w:num>
  <w:num w:numId="4" w16cid:durableId="2139907785">
    <w:abstractNumId w:val="36"/>
  </w:num>
  <w:num w:numId="5" w16cid:durableId="674379432">
    <w:abstractNumId w:val="17"/>
  </w:num>
  <w:num w:numId="6" w16cid:durableId="515703405">
    <w:abstractNumId w:val="8"/>
  </w:num>
  <w:num w:numId="7" w16cid:durableId="1317537823">
    <w:abstractNumId w:val="3"/>
  </w:num>
  <w:num w:numId="8" w16cid:durableId="1484346231">
    <w:abstractNumId w:val="2"/>
  </w:num>
  <w:num w:numId="9" w16cid:durableId="696738319">
    <w:abstractNumId w:val="9"/>
  </w:num>
  <w:num w:numId="10" w16cid:durableId="928658312">
    <w:abstractNumId w:val="7"/>
  </w:num>
  <w:num w:numId="11" w16cid:durableId="1304626586">
    <w:abstractNumId w:val="6"/>
  </w:num>
  <w:num w:numId="12" w16cid:durableId="1776288733">
    <w:abstractNumId w:val="5"/>
  </w:num>
  <w:num w:numId="13" w16cid:durableId="1262185812">
    <w:abstractNumId w:val="18"/>
  </w:num>
  <w:num w:numId="14" w16cid:durableId="1659992903">
    <w:abstractNumId w:val="31"/>
  </w:num>
  <w:num w:numId="15" w16cid:durableId="849830217">
    <w:abstractNumId w:val="33"/>
  </w:num>
  <w:num w:numId="16" w16cid:durableId="1869636331">
    <w:abstractNumId w:val="1"/>
  </w:num>
  <w:num w:numId="17" w16cid:durableId="1224102356">
    <w:abstractNumId w:val="0"/>
  </w:num>
  <w:num w:numId="18" w16cid:durableId="599217032">
    <w:abstractNumId w:val="4"/>
  </w:num>
  <w:num w:numId="19" w16cid:durableId="36319655">
    <w:abstractNumId w:val="10"/>
  </w:num>
  <w:num w:numId="20" w16cid:durableId="1848906968">
    <w:abstractNumId w:val="32"/>
  </w:num>
  <w:num w:numId="21" w16cid:durableId="1622415283">
    <w:abstractNumId w:val="14"/>
  </w:num>
  <w:num w:numId="22" w16cid:durableId="482619132">
    <w:abstractNumId w:val="35"/>
  </w:num>
  <w:num w:numId="23" w16cid:durableId="131218056">
    <w:abstractNumId w:val="29"/>
  </w:num>
  <w:num w:numId="24" w16cid:durableId="569343903">
    <w:abstractNumId w:val="28"/>
  </w:num>
  <w:num w:numId="25" w16cid:durableId="144199585">
    <w:abstractNumId w:val="30"/>
  </w:num>
  <w:num w:numId="26" w16cid:durableId="1038625435">
    <w:abstractNumId w:val="19"/>
  </w:num>
  <w:num w:numId="27" w16cid:durableId="1962150909">
    <w:abstractNumId w:val="30"/>
  </w:num>
  <w:num w:numId="28" w16cid:durableId="1540583229">
    <w:abstractNumId w:val="30"/>
  </w:num>
  <w:num w:numId="29" w16cid:durableId="2144032023">
    <w:abstractNumId w:val="15"/>
  </w:num>
  <w:num w:numId="30" w16cid:durableId="390353042">
    <w:abstractNumId w:val="13"/>
  </w:num>
  <w:num w:numId="31" w16cid:durableId="830367288">
    <w:abstractNumId w:val="23"/>
  </w:num>
  <w:num w:numId="32" w16cid:durableId="2077165722">
    <w:abstractNumId w:val="24"/>
  </w:num>
  <w:num w:numId="33" w16cid:durableId="1448885947">
    <w:abstractNumId w:val="21"/>
  </w:num>
  <w:num w:numId="34" w16cid:durableId="93135873">
    <w:abstractNumId w:val="30"/>
  </w:num>
  <w:num w:numId="35" w16cid:durableId="804658253">
    <w:abstractNumId w:val="30"/>
  </w:num>
  <w:num w:numId="36" w16cid:durableId="1515805395">
    <w:abstractNumId w:val="12"/>
  </w:num>
  <w:num w:numId="37" w16cid:durableId="1713382286">
    <w:abstractNumId w:val="25"/>
  </w:num>
  <w:num w:numId="38" w16cid:durableId="2092189418">
    <w:abstractNumId w:val="27"/>
  </w:num>
  <w:num w:numId="39" w16cid:durableId="786045932">
    <w:abstractNumId w:val="30"/>
  </w:num>
  <w:num w:numId="40" w16cid:durableId="2053335596">
    <w:abstractNumId w:val="30"/>
  </w:num>
  <w:num w:numId="41" w16cid:durableId="2096973702">
    <w:abstractNumId w:val="30"/>
  </w:num>
  <w:num w:numId="42" w16cid:durableId="229387463">
    <w:abstractNumId w:val="16"/>
  </w:num>
  <w:num w:numId="43" w16cid:durableId="197743284">
    <w:abstractNumId w:val="20"/>
  </w:num>
  <w:num w:numId="44" w16cid:durableId="17202605">
    <w:abstractNumId w:val="30"/>
  </w:num>
  <w:num w:numId="45" w16cid:durableId="1104610813">
    <w:abstractNumId w:val="26"/>
  </w:num>
  <w:num w:numId="46" w16cid:durableId="1381324048">
    <w:abstractNumId w:val="30"/>
  </w:num>
  <w:num w:numId="47" w16cid:durableId="56321762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23C"/>
    <w:rsid w:val="0000142C"/>
    <w:rsid w:val="00010615"/>
    <w:rsid w:val="000113F4"/>
    <w:rsid w:val="0003670C"/>
    <w:rsid w:val="00043801"/>
    <w:rsid w:val="00046FEB"/>
    <w:rsid w:val="0007781B"/>
    <w:rsid w:val="00085298"/>
    <w:rsid w:val="000A3734"/>
    <w:rsid w:val="000A52D6"/>
    <w:rsid w:val="000B36CE"/>
    <w:rsid w:val="000B6B71"/>
    <w:rsid w:val="000B6EB2"/>
    <w:rsid w:val="000C2AB7"/>
    <w:rsid w:val="000C3C7D"/>
    <w:rsid w:val="000E1D32"/>
    <w:rsid w:val="001211CB"/>
    <w:rsid w:val="00134489"/>
    <w:rsid w:val="00145A12"/>
    <w:rsid w:val="00177901"/>
    <w:rsid w:val="00183BFD"/>
    <w:rsid w:val="00187F1D"/>
    <w:rsid w:val="0019389E"/>
    <w:rsid w:val="001964A8"/>
    <w:rsid w:val="001B121A"/>
    <w:rsid w:val="001C1EC4"/>
    <w:rsid w:val="001C4987"/>
    <w:rsid w:val="001E6BF0"/>
    <w:rsid w:val="00237A29"/>
    <w:rsid w:val="00240D71"/>
    <w:rsid w:val="00262B6B"/>
    <w:rsid w:val="0027507C"/>
    <w:rsid w:val="002844A5"/>
    <w:rsid w:val="0028488C"/>
    <w:rsid w:val="00292990"/>
    <w:rsid w:val="00296265"/>
    <w:rsid w:val="0029741B"/>
    <w:rsid w:val="002A1897"/>
    <w:rsid w:val="002B0DB9"/>
    <w:rsid w:val="002D33AB"/>
    <w:rsid w:val="002D3BA1"/>
    <w:rsid w:val="00316F58"/>
    <w:rsid w:val="00370AF6"/>
    <w:rsid w:val="003728B3"/>
    <w:rsid w:val="0038734B"/>
    <w:rsid w:val="00387CB9"/>
    <w:rsid w:val="003958AE"/>
    <w:rsid w:val="003B25DE"/>
    <w:rsid w:val="003B68B6"/>
    <w:rsid w:val="003D3025"/>
    <w:rsid w:val="003D37BE"/>
    <w:rsid w:val="003D7BC0"/>
    <w:rsid w:val="003E0A4B"/>
    <w:rsid w:val="003E5FCA"/>
    <w:rsid w:val="00405AF5"/>
    <w:rsid w:val="0041291F"/>
    <w:rsid w:val="0042196A"/>
    <w:rsid w:val="004221BB"/>
    <w:rsid w:val="00435E6C"/>
    <w:rsid w:val="004548B4"/>
    <w:rsid w:val="00473A4D"/>
    <w:rsid w:val="004775D0"/>
    <w:rsid w:val="00487624"/>
    <w:rsid w:val="004B7307"/>
    <w:rsid w:val="004B77E1"/>
    <w:rsid w:val="004F0CF2"/>
    <w:rsid w:val="004F5481"/>
    <w:rsid w:val="00503D8E"/>
    <w:rsid w:val="0050491F"/>
    <w:rsid w:val="005314CD"/>
    <w:rsid w:val="00565199"/>
    <w:rsid w:val="00574EB3"/>
    <w:rsid w:val="005947ED"/>
    <w:rsid w:val="005B0F9B"/>
    <w:rsid w:val="005B683F"/>
    <w:rsid w:val="005C229B"/>
    <w:rsid w:val="005D1820"/>
    <w:rsid w:val="005F41DF"/>
    <w:rsid w:val="00601A0F"/>
    <w:rsid w:val="00636667"/>
    <w:rsid w:val="006441EA"/>
    <w:rsid w:val="00645733"/>
    <w:rsid w:val="00650A53"/>
    <w:rsid w:val="00657E13"/>
    <w:rsid w:val="00662BCE"/>
    <w:rsid w:val="006767AE"/>
    <w:rsid w:val="006901A2"/>
    <w:rsid w:val="006972B9"/>
    <w:rsid w:val="006B024B"/>
    <w:rsid w:val="006B0600"/>
    <w:rsid w:val="006B10EB"/>
    <w:rsid w:val="00705953"/>
    <w:rsid w:val="00716558"/>
    <w:rsid w:val="007332A6"/>
    <w:rsid w:val="00746F55"/>
    <w:rsid w:val="007511B0"/>
    <w:rsid w:val="00754E83"/>
    <w:rsid w:val="00761A88"/>
    <w:rsid w:val="007635D8"/>
    <w:rsid w:val="00771C05"/>
    <w:rsid w:val="007734EB"/>
    <w:rsid w:val="0077609B"/>
    <w:rsid w:val="0079435C"/>
    <w:rsid w:val="007D4AED"/>
    <w:rsid w:val="007E2BBD"/>
    <w:rsid w:val="007F25C4"/>
    <w:rsid w:val="00804247"/>
    <w:rsid w:val="0081223C"/>
    <w:rsid w:val="00815217"/>
    <w:rsid w:val="00832229"/>
    <w:rsid w:val="00833791"/>
    <w:rsid w:val="00837260"/>
    <w:rsid w:val="00847ABB"/>
    <w:rsid w:val="00852583"/>
    <w:rsid w:val="008705EA"/>
    <w:rsid w:val="00870855"/>
    <w:rsid w:val="00880944"/>
    <w:rsid w:val="008844CE"/>
    <w:rsid w:val="0089075E"/>
    <w:rsid w:val="00897E10"/>
    <w:rsid w:val="008A15A8"/>
    <w:rsid w:val="008D39C1"/>
    <w:rsid w:val="008F1E28"/>
    <w:rsid w:val="009163E3"/>
    <w:rsid w:val="0092270D"/>
    <w:rsid w:val="0092435D"/>
    <w:rsid w:val="00932791"/>
    <w:rsid w:val="009340D6"/>
    <w:rsid w:val="00937DBE"/>
    <w:rsid w:val="009566A7"/>
    <w:rsid w:val="0096333A"/>
    <w:rsid w:val="00964E9D"/>
    <w:rsid w:val="00972C88"/>
    <w:rsid w:val="00983D00"/>
    <w:rsid w:val="00986C0D"/>
    <w:rsid w:val="009A434A"/>
    <w:rsid w:val="009A50B7"/>
    <w:rsid w:val="009A5C7A"/>
    <w:rsid w:val="009D19FF"/>
    <w:rsid w:val="009E3303"/>
    <w:rsid w:val="00A00687"/>
    <w:rsid w:val="00A03BEE"/>
    <w:rsid w:val="00A051D3"/>
    <w:rsid w:val="00A1101B"/>
    <w:rsid w:val="00A15EB5"/>
    <w:rsid w:val="00A243AA"/>
    <w:rsid w:val="00A31060"/>
    <w:rsid w:val="00A331D6"/>
    <w:rsid w:val="00A44CED"/>
    <w:rsid w:val="00A549F8"/>
    <w:rsid w:val="00A55A85"/>
    <w:rsid w:val="00A5779A"/>
    <w:rsid w:val="00A604BD"/>
    <w:rsid w:val="00A662F9"/>
    <w:rsid w:val="00A92B17"/>
    <w:rsid w:val="00AA64C7"/>
    <w:rsid w:val="00AD7FC3"/>
    <w:rsid w:val="00AE1D9C"/>
    <w:rsid w:val="00B07FE9"/>
    <w:rsid w:val="00B12359"/>
    <w:rsid w:val="00B21142"/>
    <w:rsid w:val="00B2236C"/>
    <w:rsid w:val="00B230AA"/>
    <w:rsid w:val="00B61FB9"/>
    <w:rsid w:val="00B84E28"/>
    <w:rsid w:val="00B94BA2"/>
    <w:rsid w:val="00BA7104"/>
    <w:rsid w:val="00BB1A92"/>
    <w:rsid w:val="00BB7B05"/>
    <w:rsid w:val="00BC2157"/>
    <w:rsid w:val="00BD28F2"/>
    <w:rsid w:val="00BD4119"/>
    <w:rsid w:val="00BD4516"/>
    <w:rsid w:val="00BE6510"/>
    <w:rsid w:val="00C065AE"/>
    <w:rsid w:val="00C34805"/>
    <w:rsid w:val="00C4025C"/>
    <w:rsid w:val="00C543DA"/>
    <w:rsid w:val="00C5640B"/>
    <w:rsid w:val="00C715B4"/>
    <w:rsid w:val="00C7422C"/>
    <w:rsid w:val="00C76B10"/>
    <w:rsid w:val="00C82309"/>
    <w:rsid w:val="00CA2E3D"/>
    <w:rsid w:val="00CA518E"/>
    <w:rsid w:val="00CA644A"/>
    <w:rsid w:val="00CB2E9C"/>
    <w:rsid w:val="00CD0042"/>
    <w:rsid w:val="00CE73E0"/>
    <w:rsid w:val="00D01CA2"/>
    <w:rsid w:val="00D22DA8"/>
    <w:rsid w:val="00D31EE6"/>
    <w:rsid w:val="00D34B06"/>
    <w:rsid w:val="00D424EB"/>
    <w:rsid w:val="00D511EB"/>
    <w:rsid w:val="00D53590"/>
    <w:rsid w:val="00D72A9E"/>
    <w:rsid w:val="00DB0F2F"/>
    <w:rsid w:val="00DC3392"/>
    <w:rsid w:val="00DD1C1C"/>
    <w:rsid w:val="00DD2E0E"/>
    <w:rsid w:val="00DD3D1C"/>
    <w:rsid w:val="00DD7408"/>
    <w:rsid w:val="00DE7059"/>
    <w:rsid w:val="00DE786A"/>
    <w:rsid w:val="00E164E6"/>
    <w:rsid w:val="00E4252A"/>
    <w:rsid w:val="00E50EDB"/>
    <w:rsid w:val="00E52D7F"/>
    <w:rsid w:val="00E76CE8"/>
    <w:rsid w:val="00EB7081"/>
    <w:rsid w:val="00EC5252"/>
    <w:rsid w:val="00EC56FE"/>
    <w:rsid w:val="00EC6CAE"/>
    <w:rsid w:val="00EE6D15"/>
    <w:rsid w:val="00EF48D2"/>
    <w:rsid w:val="00F07B9A"/>
    <w:rsid w:val="00F14E1B"/>
    <w:rsid w:val="00F31063"/>
    <w:rsid w:val="00F34B70"/>
    <w:rsid w:val="00F71BFD"/>
    <w:rsid w:val="00F85286"/>
    <w:rsid w:val="00F90FFE"/>
    <w:rsid w:val="00FA1668"/>
    <w:rsid w:val="00FA3F01"/>
    <w:rsid w:val="00FB3614"/>
    <w:rsid w:val="00FC2492"/>
    <w:rsid w:val="00FD3686"/>
    <w:rsid w:val="00FD4224"/>
    <w:rsid w:val="01B0A006"/>
    <w:rsid w:val="01FB5D86"/>
    <w:rsid w:val="021DAD6F"/>
    <w:rsid w:val="02ED249D"/>
    <w:rsid w:val="033DCA81"/>
    <w:rsid w:val="034AB1E7"/>
    <w:rsid w:val="03FDF5DD"/>
    <w:rsid w:val="04285DF3"/>
    <w:rsid w:val="0431D906"/>
    <w:rsid w:val="08AB5678"/>
    <w:rsid w:val="08C351DC"/>
    <w:rsid w:val="09882E26"/>
    <w:rsid w:val="0B0EB5E1"/>
    <w:rsid w:val="0B1F9CB8"/>
    <w:rsid w:val="0B55FF17"/>
    <w:rsid w:val="0C0FB39C"/>
    <w:rsid w:val="0C66468D"/>
    <w:rsid w:val="0C7B71B2"/>
    <w:rsid w:val="0C956769"/>
    <w:rsid w:val="0D736237"/>
    <w:rsid w:val="0D8CF768"/>
    <w:rsid w:val="0DCC42EF"/>
    <w:rsid w:val="0DF2CB77"/>
    <w:rsid w:val="0E5B8AE0"/>
    <w:rsid w:val="106A9148"/>
    <w:rsid w:val="10A991A4"/>
    <w:rsid w:val="10F39F28"/>
    <w:rsid w:val="1110F533"/>
    <w:rsid w:val="122311B6"/>
    <w:rsid w:val="13A79E7B"/>
    <w:rsid w:val="14FABC70"/>
    <w:rsid w:val="15F6F86D"/>
    <w:rsid w:val="16B42F67"/>
    <w:rsid w:val="16C61D45"/>
    <w:rsid w:val="17AA3E1C"/>
    <w:rsid w:val="17AAF897"/>
    <w:rsid w:val="17BEEA69"/>
    <w:rsid w:val="181C4DB5"/>
    <w:rsid w:val="19995EA2"/>
    <w:rsid w:val="1A6A566C"/>
    <w:rsid w:val="1AD3F9A3"/>
    <w:rsid w:val="1B2B7DEE"/>
    <w:rsid w:val="1BE3CD92"/>
    <w:rsid w:val="1C482FFB"/>
    <w:rsid w:val="1E8CEB75"/>
    <w:rsid w:val="1F0FD3FA"/>
    <w:rsid w:val="1F1471F0"/>
    <w:rsid w:val="1F219DE1"/>
    <w:rsid w:val="20397521"/>
    <w:rsid w:val="208C65EC"/>
    <w:rsid w:val="21E9A316"/>
    <w:rsid w:val="221362C3"/>
    <w:rsid w:val="224B5300"/>
    <w:rsid w:val="22F6B187"/>
    <w:rsid w:val="23A760C1"/>
    <w:rsid w:val="23F8161A"/>
    <w:rsid w:val="24A4AEFB"/>
    <w:rsid w:val="256500E4"/>
    <w:rsid w:val="25FE4AEB"/>
    <w:rsid w:val="263C75BB"/>
    <w:rsid w:val="26A7BC7A"/>
    <w:rsid w:val="26C6D1E0"/>
    <w:rsid w:val="2727883B"/>
    <w:rsid w:val="27F6C654"/>
    <w:rsid w:val="2AA586E7"/>
    <w:rsid w:val="2BB1158E"/>
    <w:rsid w:val="2C35D4E7"/>
    <w:rsid w:val="2C93BDA9"/>
    <w:rsid w:val="2D65EA01"/>
    <w:rsid w:val="2D7916DB"/>
    <w:rsid w:val="2DCDC11D"/>
    <w:rsid w:val="2DD6B447"/>
    <w:rsid w:val="2E486B13"/>
    <w:rsid w:val="2F1286F9"/>
    <w:rsid w:val="302E2B1A"/>
    <w:rsid w:val="303BED5D"/>
    <w:rsid w:val="3040A6E9"/>
    <w:rsid w:val="30537825"/>
    <w:rsid w:val="3080B5C9"/>
    <w:rsid w:val="3088ED94"/>
    <w:rsid w:val="31CBA36B"/>
    <w:rsid w:val="3204D7DD"/>
    <w:rsid w:val="3264142E"/>
    <w:rsid w:val="32A5EA96"/>
    <w:rsid w:val="351CCACC"/>
    <w:rsid w:val="364B6D5C"/>
    <w:rsid w:val="3792C392"/>
    <w:rsid w:val="37DC11DE"/>
    <w:rsid w:val="386BB58F"/>
    <w:rsid w:val="3885F9DA"/>
    <w:rsid w:val="3AAA616C"/>
    <w:rsid w:val="3AB35629"/>
    <w:rsid w:val="3AFAAC23"/>
    <w:rsid w:val="3B17E1A4"/>
    <w:rsid w:val="3BD637A4"/>
    <w:rsid w:val="3D5BD38D"/>
    <w:rsid w:val="3E752A08"/>
    <w:rsid w:val="3FED8C8B"/>
    <w:rsid w:val="4150F0F8"/>
    <w:rsid w:val="41C1A520"/>
    <w:rsid w:val="43664992"/>
    <w:rsid w:val="442BD43A"/>
    <w:rsid w:val="4436BB0A"/>
    <w:rsid w:val="45311A8A"/>
    <w:rsid w:val="464810CF"/>
    <w:rsid w:val="467FCA68"/>
    <w:rsid w:val="473B191D"/>
    <w:rsid w:val="47E2917B"/>
    <w:rsid w:val="48125899"/>
    <w:rsid w:val="4A461D77"/>
    <w:rsid w:val="4A7C3620"/>
    <w:rsid w:val="4BBCFAAD"/>
    <w:rsid w:val="4BCCCFBA"/>
    <w:rsid w:val="4BCDCB29"/>
    <w:rsid w:val="4BFA55CE"/>
    <w:rsid w:val="4D9C3E5D"/>
    <w:rsid w:val="4E41D3D6"/>
    <w:rsid w:val="4F07833B"/>
    <w:rsid w:val="500BB0DF"/>
    <w:rsid w:val="53C5ADC9"/>
    <w:rsid w:val="53FA23D7"/>
    <w:rsid w:val="54360C61"/>
    <w:rsid w:val="54A659E4"/>
    <w:rsid w:val="55A4E0C4"/>
    <w:rsid w:val="562CD424"/>
    <w:rsid w:val="5634E708"/>
    <w:rsid w:val="56AB0FCB"/>
    <w:rsid w:val="596AA6CC"/>
    <w:rsid w:val="5BCACCBF"/>
    <w:rsid w:val="5C722CD5"/>
    <w:rsid w:val="5CAB5637"/>
    <w:rsid w:val="5D230E24"/>
    <w:rsid w:val="6031A205"/>
    <w:rsid w:val="61C2A1EE"/>
    <w:rsid w:val="6217AE44"/>
    <w:rsid w:val="638B652D"/>
    <w:rsid w:val="63DA5649"/>
    <w:rsid w:val="6434BF3C"/>
    <w:rsid w:val="655E7163"/>
    <w:rsid w:val="66AA7D15"/>
    <w:rsid w:val="66BB78EA"/>
    <w:rsid w:val="68EC7276"/>
    <w:rsid w:val="6935932D"/>
    <w:rsid w:val="6978A8F9"/>
    <w:rsid w:val="69A525C4"/>
    <w:rsid w:val="69B8BB93"/>
    <w:rsid w:val="6BC65300"/>
    <w:rsid w:val="6CCB9341"/>
    <w:rsid w:val="6D8AE04A"/>
    <w:rsid w:val="6EA8D1EE"/>
    <w:rsid w:val="712449A1"/>
    <w:rsid w:val="716DCFBC"/>
    <w:rsid w:val="727DDC7D"/>
    <w:rsid w:val="73130AA1"/>
    <w:rsid w:val="7384DB81"/>
    <w:rsid w:val="73B21E26"/>
    <w:rsid w:val="74050F56"/>
    <w:rsid w:val="7458A3C9"/>
    <w:rsid w:val="745FE4DA"/>
    <w:rsid w:val="74A0552F"/>
    <w:rsid w:val="74D8FA3C"/>
    <w:rsid w:val="75071D30"/>
    <w:rsid w:val="7540D52C"/>
    <w:rsid w:val="75C2C86B"/>
    <w:rsid w:val="769D6CE4"/>
    <w:rsid w:val="7865F73B"/>
    <w:rsid w:val="7902CDFD"/>
    <w:rsid w:val="79E9797A"/>
    <w:rsid w:val="7A03727F"/>
    <w:rsid w:val="7ADFA755"/>
    <w:rsid w:val="7CDD54DC"/>
    <w:rsid w:val="7CF7E236"/>
    <w:rsid w:val="7D0D0191"/>
    <w:rsid w:val="7E8B8822"/>
    <w:rsid w:val="7F29219F"/>
    <w:rsid w:val="7F819F63"/>
    <w:rsid w:val="7F83F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ADF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3" w:unhideWhenUsed="1" w:qFormat="1"/>
    <w:lsdException w:name="List Number 3" w:semiHidden="1" w:uiPriority="4" w:unhideWhenUsed="1" w:qFormat="1"/>
    <w:lsdException w:name="List Number 4" w:semiHidden="1" w:unhideWhenUsed="1"/>
    <w:lsdException w:name="List Number 5" w:semiHidden="1"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6"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F71BFD"/>
    <w:rPr>
      <w:rFonts w:ascii="Arial" w:hAnsi="Arial"/>
    </w:rPr>
  </w:style>
  <w:style w:type="paragraph" w:styleId="Overskrift1">
    <w:name w:val="heading 1"/>
    <w:next w:val="Brdtekst"/>
    <w:link w:val="Overskrift1Tegn"/>
    <w:uiPriority w:val="1"/>
    <w:qFormat/>
    <w:rsid w:val="00601A0F"/>
    <w:pPr>
      <w:keepNext/>
      <w:numPr>
        <w:numId w:val="25"/>
      </w:numPr>
      <w:spacing w:before="360" w:after="240" w:line="264" w:lineRule="auto"/>
      <w:outlineLvl w:val="0"/>
    </w:pPr>
    <w:rPr>
      <w:rFonts w:ascii="Arial" w:eastAsiaTheme="majorEastAsia" w:hAnsi="Arial" w:cs="Arial"/>
      <w:b/>
      <w:caps/>
      <w:szCs w:val="32"/>
      <w:lang w:val="nb-NO"/>
    </w:rPr>
  </w:style>
  <w:style w:type="paragraph" w:styleId="Overskrift2">
    <w:name w:val="heading 2"/>
    <w:link w:val="Overskrift2Tegn"/>
    <w:uiPriority w:val="1"/>
    <w:unhideWhenUsed/>
    <w:qFormat/>
    <w:rsid w:val="00DE7059"/>
    <w:pPr>
      <w:numPr>
        <w:ilvl w:val="1"/>
        <w:numId w:val="25"/>
      </w:numPr>
      <w:spacing w:before="240" w:after="240" w:line="264" w:lineRule="auto"/>
      <w:outlineLvl w:val="1"/>
    </w:pPr>
    <w:rPr>
      <w:rFonts w:ascii="Arial" w:eastAsiaTheme="majorEastAsia" w:hAnsi="Arial" w:cs="Arial"/>
      <w:szCs w:val="26"/>
      <w:lang w:val="nb-NO"/>
    </w:rPr>
  </w:style>
  <w:style w:type="paragraph" w:styleId="Overskrift3">
    <w:name w:val="heading 3"/>
    <w:link w:val="Overskrift3Tegn"/>
    <w:uiPriority w:val="1"/>
    <w:unhideWhenUsed/>
    <w:qFormat/>
    <w:rsid w:val="00DE7059"/>
    <w:pPr>
      <w:numPr>
        <w:ilvl w:val="2"/>
        <w:numId w:val="25"/>
      </w:numPr>
      <w:spacing w:before="240" w:after="240" w:line="264" w:lineRule="auto"/>
      <w:outlineLvl w:val="2"/>
    </w:pPr>
    <w:rPr>
      <w:rFonts w:ascii="Arial" w:eastAsiaTheme="majorEastAsia" w:hAnsi="Arial" w:cs="Arial"/>
      <w:szCs w:val="24"/>
      <w:lang w:val="nb-NO"/>
    </w:rPr>
  </w:style>
  <w:style w:type="paragraph" w:styleId="Overskrift4">
    <w:name w:val="heading 4"/>
    <w:link w:val="Overskrift4Tegn"/>
    <w:uiPriority w:val="1"/>
    <w:unhideWhenUsed/>
    <w:qFormat/>
    <w:rsid w:val="00DE7059"/>
    <w:pPr>
      <w:numPr>
        <w:ilvl w:val="3"/>
        <w:numId w:val="25"/>
      </w:numPr>
      <w:spacing w:before="240" w:after="240" w:line="264" w:lineRule="auto"/>
      <w:outlineLvl w:val="3"/>
    </w:pPr>
    <w:rPr>
      <w:rFonts w:ascii="Arial" w:eastAsiaTheme="majorEastAsia" w:hAnsi="Arial" w:cs="Arial"/>
      <w:iCs/>
      <w:lang w:val="nb-NO"/>
    </w:rPr>
  </w:style>
  <w:style w:type="paragraph" w:styleId="Overskrift5">
    <w:name w:val="heading 5"/>
    <w:link w:val="Overskrift5Tegn"/>
    <w:uiPriority w:val="9"/>
    <w:semiHidden/>
    <w:unhideWhenUsed/>
    <w:qFormat/>
    <w:rsid w:val="00DE7059"/>
    <w:pPr>
      <w:numPr>
        <w:ilvl w:val="4"/>
        <w:numId w:val="25"/>
      </w:numPr>
      <w:spacing w:before="240" w:after="240" w:line="264" w:lineRule="auto"/>
      <w:outlineLvl w:val="4"/>
    </w:pPr>
    <w:rPr>
      <w:rFonts w:ascii="Arial" w:eastAsiaTheme="majorEastAsia" w:hAnsi="Arial" w:cs="Arial"/>
      <w:lang w:val="nb-NO"/>
    </w:rPr>
  </w:style>
  <w:style w:type="paragraph" w:styleId="Overskrift6">
    <w:name w:val="heading 6"/>
    <w:basedOn w:val="Normal"/>
    <w:next w:val="Normal"/>
    <w:link w:val="Overskrift6Tegn"/>
    <w:uiPriority w:val="9"/>
    <w:semiHidden/>
    <w:unhideWhenUsed/>
    <w:qFormat/>
    <w:rsid w:val="00DE7059"/>
    <w:pPr>
      <w:keepNext/>
      <w:keepLines/>
      <w:spacing w:before="40"/>
      <w:outlineLvl w:val="5"/>
    </w:pPr>
    <w:rPr>
      <w:rFonts w:asciiTheme="majorHAnsi" w:eastAsiaTheme="majorEastAsia" w:hAnsiTheme="majorHAnsi" w:cstheme="majorBidi"/>
      <w:color w:val="1F4D78" w:themeColor="accent1" w:themeShade="7F"/>
    </w:rPr>
  </w:style>
  <w:style w:type="paragraph" w:styleId="Overskrift7">
    <w:name w:val="heading 7"/>
    <w:basedOn w:val="Normal"/>
    <w:next w:val="Normal"/>
    <w:link w:val="Overskrift7Tegn"/>
    <w:uiPriority w:val="9"/>
    <w:semiHidden/>
    <w:unhideWhenUsed/>
    <w:qFormat/>
    <w:rsid w:val="00DE7059"/>
    <w:pPr>
      <w:keepNext/>
      <w:keepLines/>
      <w:spacing w:before="40"/>
      <w:outlineLvl w:val="6"/>
    </w:pPr>
    <w:rPr>
      <w:rFonts w:asciiTheme="majorHAnsi" w:eastAsiaTheme="majorEastAsia" w:hAnsiTheme="majorHAnsi" w:cstheme="majorBidi"/>
      <w:i/>
      <w:iCs/>
      <w:color w:val="1F4D78" w:themeColor="accent1" w:themeShade="7F"/>
    </w:rPr>
  </w:style>
  <w:style w:type="paragraph" w:styleId="Overskrift8">
    <w:name w:val="heading 8"/>
    <w:basedOn w:val="Normal"/>
    <w:next w:val="Normal"/>
    <w:link w:val="Overskrift8Tegn"/>
    <w:uiPriority w:val="9"/>
    <w:semiHidden/>
    <w:unhideWhenUsed/>
    <w:qFormat/>
    <w:rsid w:val="00DE705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Overskrift9">
    <w:name w:val="heading 9"/>
    <w:basedOn w:val="Normal"/>
    <w:next w:val="Normal"/>
    <w:link w:val="Overskrift9Tegn"/>
    <w:uiPriority w:val="9"/>
    <w:semiHidden/>
    <w:unhideWhenUsed/>
    <w:qFormat/>
    <w:rsid w:val="00DE705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rdtekst">
    <w:name w:val="Body Text"/>
    <w:link w:val="BrdtekstTegn"/>
    <w:unhideWhenUsed/>
    <w:qFormat/>
    <w:rsid w:val="001E6BF0"/>
    <w:pPr>
      <w:spacing w:before="240" w:after="240" w:line="264" w:lineRule="auto"/>
    </w:pPr>
    <w:rPr>
      <w:rFonts w:ascii="Arial" w:hAnsi="Arial" w:cs="Arial"/>
      <w:lang w:val="nb-NO"/>
    </w:rPr>
  </w:style>
  <w:style w:type="character" w:customStyle="1" w:styleId="BrdtekstTegn">
    <w:name w:val="Brødtekst Tegn"/>
    <w:basedOn w:val="Standardskriftforavsnitt"/>
    <w:link w:val="Brdtekst"/>
    <w:rsid w:val="001E6BF0"/>
    <w:rPr>
      <w:rFonts w:ascii="Arial" w:hAnsi="Arial" w:cs="Arial"/>
      <w:lang w:val="nb-NO"/>
    </w:rPr>
  </w:style>
  <w:style w:type="table" w:styleId="Listetabell1lys">
    <w:name w:val="List Table 1 Light"/>
    <w:basedOn w:val="Vanligtabell"/>
    <w:uiPriority w:val="46"/>
    <w:rsid w:val="00DE705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Overskrift6Tegn">
    <w:name w:val="Overskrift 6 Tegn"/>
    <w:basedOn w:val="Standardskriftforavsnitt"/>
    <w:link w:val="Overskrift6"/>
    <w:uiPriority w:val="9"/>
    <w:semiHidden/>
    <w:rsid w:val="00DE7059"/>
    <w:rPr>
      <w:rFonts w:asciiTheme="majorHAnsi" w:eastAsiaTheme="majorEastAsia" w:hAnsiTheme="majorHAnsi" w:cstheme="majorBidi"/>
      <w:color w:val="1F4D78" w:themeColor="accent1" w:themeShade="7F"/>
    </w:rPr>
  </w:style>
  <w:style w:type="character" w:customStyle="1" w:styleId="Overskrift7Tegn">
    <w:name w:val="Overskrift 7 Tegn"/>
    <w:basedOn w:val="Standardskriftforavsnitt"/>
    <w:link w:val="Overskrift7"/>
    <w:uiPriority w:val="9"/>
    <w:semiHidden/>
    <w:rsid w:val="00DE7059"/>
    <w:rPr>
      <w:rFonts w:asciiTheme="majorHAnsi" w:eastAsiaTheme="majorEastAsia" w:hAnsiTheme="majorHAnsi" w:cstheme="majorBidi"/>
      <w:i/>
      <w:iCs/>
      <w:color w:val="1F4D78" w:themeColor="accent1" w:themeShade="7F"/>
    </w:rPr>
  </w:style>
  <w:style w:type="character" w:customStyle="1" w:styleId="Overskrift8Tegn">
    <w:name w:val="Overskrift 8 Tegn"/>
    <w:basedOn w:val="Standardskriftforavsnitt"/>
    <w:link w:val="Overskrift8"/>
    <w:uiPriority w:val="9"/>
    <w:semiHidden/>
    <w:rsid w:val="00DE7059"/>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Standardskriftforavsnitt"/>
    <w:link w:val="Overskrift9"/>
    <w:uiPriority w:val="9"/>
    <w:semiHidden/>
    <w:rsid w:val="00DE7059"/>
    <w:rPr>
      <w:rFonts w:asciiTheme="majorHAnsi" w:eastAsiaTheme="majorEastAsia" w:hAnsiTheme="majorHAnsi" w:cstheme="majorBidi"/>
      <w:i/>
      <w:iCs/>
      <w:color w:val="272727" w:themeColor="text1" w:themeTint="D8"/>
      <w:sz w:val="21"/>
      <w:szCs w:val="21"/>
    </w:rPr>
  </w:style>
  <w:style w:type="numbering" w:styleId="Artikkelavsnitt">
    <w:name w:val="Outline List 3"/>
    <w:basedOn w:val="Ingenliste"/>
    <w:uiPriority w:val="99"/>
    <w:semiHidden/>
    <w:unhideWhenUsed/>
    <w:rsid w:val="00DE7059"/>
    <w:pPr>
      <w:numPr>
        <w:numId w:val="15"/>
      </w:numPr>
    </w:pPr>
  </w:style>
  <w:style w:type="paragraph" w:styleId="Avsenderadresse">
    <w:name w:val="envelope return"/>
    <w:basedOn w:val="Normal"/>
    <w:uiPriority w:val="99"/>
    <w:semiHidden/>
    <w:unhideWhenUsed/>
    <w:rsid w:val="00DE7059"/>
    <w:rPr>
      <w:rFonts w:asciiTheme="majorHAnsi" w:eastAsiaTheme="majorEastAsia" w:hAnsiTheme="majorHAnsi" w:cstheme="majorBidi"/>
    </w:rPr>
  </w:style>
  <w:style w:type="paragraph" w:styleId="Bibliografi">
    <w:name w:val="Bibliography"/>
    <w:basedOn w:val="Normal"/>
    <w:next w:val="Normal"/>
    <w:uiPriority w:val="37"/>
    <w:semiHidden/>
    <w:unhideWhenUsed/>
    <w:rsid w:val="00DE7059"/>
  </w:style>
  <w:style w:type="paragraph" w:styleId="Bildetekst">
    <w:name w:val="caption"/>
    <w:basedOn w:val="Normal"/>
    <w:next w:val="Normal"/>
    <w:uiPriority w:val="35"/>
    <w:semiHidden/>
    <w:unhideWhenUsed/>
    <w:qFormat/>
    <w:rsid w:val="00DE7059"/>
    <w:pPr>
      <w:spacing w:after="200"/>
    </w:pPr>
    <w:rPr>
      <w:i/>
      <w:iCs/>
      <w:color w:val="44546A" w:themeColor="text2"/>
      <w:sz w:val="18"/>
      <w:szCs w:val="18"/>
    </w:rPr>
  </w:style>
  <w:style w:type="character" w:customStyle="1" w:styleId="Overskrift1Tegn">
    <w:name w:val="Overskrift 1 Tegn"/>
    <w:basedOn w:val="Standardskriftforavsnitt"/>
    <w:link w:val="Overskrift1"/>
    <w:uiPriority w:val="1"/>
    <w:rsid w:val="00601A0F"/>
    <w:rPr>
      <w:rFonts w:ascii="Arial" w:eastAsiaTheme="majorEastAsia" w:hAnsi="Arial" w:cs="Arial"/>
      <w:b/>
      <w:caps/>
      <w:szCs w:val="32"/>
      <w:lang w:val="nb-NO"/>
    </w:rPr>
  </w:style>
  <w:style w:type="character" w:customStyle="1" w:styleId="Overskrift2Tegn">
    <w:name w:val="Overskrift 2 Tegn"/>
    <w:basedOn w:val="Standardskriftforavsnitt"/>
    <w:link w:val="Overskrift2"/>
    <w:uiPriority w:val="1"/>
    <w:rsid w:val="00DE7059"/>
    <w:rPr>
      <w:rFonts w:ascii="Arial" w:eastAsiaTheme="majorEastAsia" w:hAnsi="Arial" w:cs="Arial"/>
      <w:szCs w:val="26"/>
      <w:lang w:val="nb-NO"/>
    </w:rPr>
  </w:style>
  <w:style w:type="character" w:customStyle="1" w:styleId="Overskrift3Tegn">
    <w:name w:val="Overskrift 3 Tegn"/>
    <w:basedOn w:val="Standardskriftforavsnitt"/>
    <w:link w:val="Overskrift3"/>
    <w:uiPriority w:val="1"/>
    <w:rsid w:val="00DE7059"/>
    <w:rPr>
      <w:rFonts w:ascii="Arial" w:eastAsiaTheme="majorEastAsia" w:hAnsi="Arial" w:cs="Arial"/>
      <w:szCs w:val="24"/>
      <w:lang w:val="nb-NO"/>
    </w:rPr>
  </w:style>
  <w:style w:type="character" w:customStyle="1" w:styleId="Overskrift4Tegn">
    <w:name w:val="Overskrift 4 Tegn"/>
    <w:basedOn w:val="Standardskriftforavsnitt"/>
    <w:link w:val="Overskrift4"/>
    <w:uiPriority w:val="1"/>
    <w:rsid w:val="00DE7059"/>
    <w:rPr>
      <w:rFonts w:ascii="Arial" w:eastAsiaTheme="majorEastAsia" w:hAnsi="Arial" w:cs="Arial"/>
      <w:iCs/>
      <w:lang w:val="nb-NO"/>
    </w:rPr>
  </w:style>
  <w:style w:type="character" w:customStyle="1" w:styleId="Overskrift5Tegn">
    <w:name w:val="Overskrift 5 Tegn"/>
    <w:basedOn w:val="Standardskriftforavsnitt"/>
    <w:link w:val="Overskrift5"/>
    <w:uiPriority w:val="9"/>
    <w:semiHidden/>
    <w:rsid w:val="00DE7059"/>
    <w:rPr>
      <w:rFonts w:ascii="Arial" w:eastAsiaTheme="majorEastAsia" w:hAnsi="Arial" w:cs="Arial"/>
      <w:lang w:val="nb-NO"/>
    </w:rPr>
  </w:style>
  <w:style w:type="paragraph" w:styleId="Nummerertliste">
    <w:name w:val="List Number"/>
    <w:aliases w:val="Bokstavliste"/>
    <w:uiPriority w:val="2"/>
    <w:unhideWhenUsed/>
    <w:qFormat/>
    <w:rsid w:val="00DE7059"/>
    <w:pPr>
      <w:numPr>
        <w:ilvl w:val="5"/>
        <w:numId w:val="25"/>
      </w:numPr>
      <w:tabs>
        <w:tab w:val="left" w:pos="1417"/>
      </w:tabs>
      <w:spacing w:before="120" w:after="120" w:line="264" w:lineRule="auto"/>
    </w:pPr>
    <w:rPr>
      <w:rFonts w:ascii="Arial" w:hAnsi="Arial" w:cs="Arial"/>
      <w:lang w:val="nb-NO"/>
    </w:rPr>
  </w:style>
  <w:style w:type="paragraph" w:styleId="Nummerertliste2">
    <w:name w:val="List Number 2"/>
    <w:aliases w:val="Romertall-liste"/>
    <w:uiPriority w:val="3"/>
    <w:unhideWhenUsed/>
    <w:qFormat/>
    <w:rsid w:val="00DE7059"/>
    <w:pPr>
      <w:numPr>
        <w:ilvl w:val="6"/>
        <w:numId w:val="25"/>
      </w:numPr>
      <w:tabs>
        <w:tab w:val="left" w:pos="1417"/>
      </w:tabs>
      <w:spacing w:before="120" w:after="120" w:line="264" w:lineRule="auto"/>
    </w:pPr>
    <w:rPr>
      <w:rFonts w:ascii="Arial" w:hAnsi="Arial" w:cs="Arial"/>
      <w:lang w:val="nb-NO"/>
    </w:rPr>
  </w:style>
  <w:style w:type="paragraph" w:styleId="Nummerertliste3">
    <w:name w:val="List Number 3"/>
    <w:aliases w:val="Nummerliste"/>
    <w:uiPriority w:val="4"/>
    <w:unhideWhenUsed/>
    <w:qFormat/>
    <w:rsid w:val="00DE7059"/>
    <w:pPr>
      <w:numPr>
        <w:ilvl w:val="7"/>
        <w:numId w:val="25"/>
      </w:numPr>
      <w:tabs>
        <w:tab w:val="left" w:pos="1417"/>
      </w:tabs>
      <w:spacing w:before="120" w:after="120" w:line="264" w:lineRule="auto"/>
    </w:pPr>
    <w:rPr>
      <w:rFonts w:ascii="Arial" w:hAnsi="Arial" w:cs="Arial"/>
      <w:lang w:val="nb-NO"/>
    </w:rPr>
  </w:style>
  <w:style w:type="paragraph" w:styleId="Tittel">
    <w:name w:val="Title"/>
    <w:next w:val="Brdtekst"/>
    <w:link w:val="TittelTegn"/>
    <w:uiPriority w:val="5"/>
    <w:qFormat/>
    <w:rsid w:val="00DE7059"/>
    <w:pPr>
      <w:spacing w:before="240" w:after="240" w:line="264" w:lineRule="auto"/>
      <w:contextualSpacing/>
      <w:outlineLvl w:val="0"/>
    </w:pPr>
    <w:rPr>
      <w:rFonts w:ascii="Arial" w:eastAsiaTheme="majorEastAsia" w:hAnsi="Arial" w:cs="Arial"/>
      <w:b/>
      <w:caps/>
      <w:kern w:val="28"/>
      <w:szCs w:val="56"/>
      <w:lang w:val="nb-NO"/>
    </w:rPr>
  </w:style>
  <w:style w:type="character" w:customStyle="1" w:styleId="TittelTegn">
    <w:name w:val="Tittel Tegn"/>
    <w:basedOn w:val="Standardskriftforavsnitt"/>
    <w:link w:val="Tittel"/>
    <w:uiPriority w:val="5"/>
    <w:rsid w:val="00DE7059"/>
    <w:rPr>
      <w:rFonts w:ascii="Arial" w:eastAsiaTheme="majorEastAsia" w:hAnsi="Arial" w:cs="Arial"/>
      <w:b/>
      <w:caps/>
      <w:kern w:val="28"/>
      <w:szCs w:val="56"/>
      <w:lang w:val="nb-NO"/>
    </w:rPr>
  </w:style>
  <w:style w:type="paragraph" w:styleId="Undertittel">
    <w:name w:val="Subtitle"/>
    <w:next w:val="Brdtekst"/>
    <w:link w:val="UndertittelTegn"/>
    <w:uiPriority w:val="5"/>
    <w:qFormat/>
    <w:rsid w:val="00A5779A"/>
    <w:pPr>
      <w:numPr>
        <w:ilvl w:val="1"/>
      </w:numPr>
      <w:pBdr>
        <w:bottom w:val="single" w:sz="4" w:space="1" w:color="auto"/>
      </w:pBdr>
      <w:spacing w:before="240" w:after="240" w:line="264" w:lineRule="auto"/>
      <w:outlineLvl w:val="0"/>
    </w:pPr>
    <w:rPr>
      <w:rFonts w:ascii="Arial" w:eastAsiaTheme="minorEastAsia" w:hAnsi="Arial" w:cs="Arial"/>
      <w:b/>
      <w:sz w:val="32"/>
      <w:szCs w:val="32"/>
    </w:rPr>
  </w:style>
  <w:style w:type="character" w:customStyle="1" w:styleId="UndertittelTegn">
    <w:name w:val="Undertittel Tegn"/>
    <w:basedOn w:val="Standardskriftforavsnitt"/>
    <w:link w:val="Undertittel"/>
    <w:uiPriority w:val="5"/>
    <w:rsid w:val="00A5779A"/>
    <w:rPr>
      <w:rFonts w:ascii="Arial" w:eastAsiaTheme="minorEastAsia" w:hAnsi="Arial" w:cs="Arial"/>
      <w:b/>
      <w:sz w:val="32"/>
      <w:szCs w:val="32"/>
    </w:rPr>
  </w:style>
  <w:style w:type="paragraph" w:customStyle="1" w:styleId="Heading2B">
    <w:name w:val="Heading 2B"/>
    <w:basedOn w:val="Overskrift2"/>
    <w:next w:val="Overskrift3"/>
    <w:link w:val="Heading2BTegn"/>
    <w:uiPriority w:val="1"/>
    <w:qFormat/>
    <w:rsid w:val="00601A0F"/>
    <w:pPr>
      <w:keepNext/>
      <w:spacing w:before="360"/>
      <w:ind w:left="936" w:hanging="936"/>
    </w:pPr>
    <w:rPr>
      <w:b/>
    </w:rPr>
  </w:style>
  <w:style w:type="character" w:customStyle="1" w:styleId="Heading2BTegn">
    <w:name w:val="Heading 2B Tegn"/>
    <w:basedOn w:val="Standardskriftforavsnitt"/>
    <w:link w:val="Heading2B"/>
    <w:uiPriority w:val="1"/>
    <w:rsid w:val="00601A0F"/>
    <w:rPr>
      <w:rFonts w:ascii="Arial" w:eastAsiaTheme="majorEastAsia" w:hAnsi="Arial" w:cs="Arial"/>
      <w:b/>
      <w:szCs w:val="26"/>
      <w:lang w:val="nb-NO"/>
    </w:rPr>
  </w:style>
  <w:style w:type="paragraph" w:customStyle="1" w:styleId="Heading3B">
    <w:name w:val="Heading 3B"/>
    <w:basedOn w:val="Overskrift3"/>
    <w:next w:val="Overskrift4"/>
    <w:link w:val="Heading3BTegn"/>
    <w:uiPriority w:val="1"/>
    <w:qFormat/>
    <w:rsid w:val="00601A0F"/>
    <w:pPr>
      <w:keepNext/>
      <w:spacing w:before="360"/>
      <w:ind w:left="936" w:hanging="936"/>
    </w:pPr>
    <w:rPr>
      <w:b/>
    </w:rPr>
  </w:style>
  <w:style w:type="character" w:customStyle="1" w:styleId="Heading3BTegn">
    <w:name w:val="Heading 3B Tegn"/>
    <w:basedOn w:val="Standardskriftforavsnitt"/>
    <w:link w:val="Heading3B"/>
    <w:uiPriority w:val="1"/>
    <w:rsid w:val="00601A0F"/>
    <w:rPr>
      <w:rFonts w:ascii="Arial" w:eastAsiaTheme="majorEastAsia" w:hAnsi="Arial" w:cs="Arial"/>
      <w:b/>
      <w:szCs w:val="24"/>
      <w:lang w:val="nb-NO"/>
    </w:rPr>
  </w:style>
  <w:style w:type="paragraph" w:styleId="Sitat">
    <w:name w:val="Quote"/>
    <w:next w:val="Brdtekst"/>
    <w:link w:val="SitatTegn"/>
    <w:uiPriority w:val="6"/>
    <w:qFormat/>
    <w:rsid w:val="00DE7059"/>
    <w:pPr>
      <w:spacing w:before="240" w:after="240"/>
      <w:ind w:left="935" w:right="935"/>
    </w:pPr>
    <w:rPr>
      <w:rFonts w:ascii="Arial" w:hAnsi="Arial" w:cs="Arial"/>
      <w:i/>
      <w:iCs/>
      <w:lang w:val="nb-NO"/>
    </w:rPr>
  </w:style>
  <w:style w:type="character" w:customStyle="1" w:styleId="SitatTegn">
    <w:name w:val="Sitat Tegn"/>
    <w:basedOn w:val="Standardskriftforavsnitt"/>
    <w:link w:val="Sitat"/>
    <w:uiPriority w:val="6"/>
    <w:rsid w:val="00DE7059"/>
    <w:rPr>
      <w:rFonts w:ascii="Arial" w:hAnsi="Arial" w:cs="Arial"/>
      <w:i/>
      <w:iCs/>
      <w:lang w:val="nb-NO"/>
    </w:rPr>
  </w:style>
  <w:style w:type="paragraph" w:styleId="Listeavsnitt">
    <w:name w:val="List Paragraph"/>
    <w:uiPriority w:val="34"/>
    <w:rsid w:val="00DE7059"/>
    <w:pPr>
      <w:numPr>
        <w:numId w:val="26"/>
      </w:numPr>
      <w:tabs>
        <w:tab w:val="left" w:pos="1417"/>
      </w:tabs>
      <w:spacing w:before="120" w:after="120" w:line="264" w:lineRule="auto"/>
    </w:pPr>
    <w:rPr>
      <w:rFonts w:ascii="Arial" w:hAnsi="Arial" w:cs="Arial"/>
      <w:lang w:val="nb-NO"/>
    </w:rPr>
  </w:style>
  <w:style w:type="paragraph" w:styleId="Punktliste">
    <w:name w:val="List Bullet"/>
    <w:uiPriority w:val="99"/>
    <w:unhideWhenUsed/>
    <w:rsid w:val="00DE7059"/>
    <w:pPr>
      <w:numPr>
        <w:ilvl w:val="1"/>
        <w:numId w:val="26"/>
      </w:numPr>
      <w:tabs>
        <w:tab w:val="left" w:pos="1417"/>
      </w:tabs>
      <w:spacing w:before="120" w:after="120" w:line="264" w:lineRule="auto"/>
    </w:pPr>
    <w:rPr>
      <w:rFonts w:ascii="Arial" w:hAnsi="Arial" w:cs="Arial"/>
      <w:lang w:val="nb-NO"/>
    </w:rPr>
  </w:style>
  <w:style w:type="paragraph" w:styleId="Punktliste2">
    <w:name w:val="List Bullet 2"/>
    <w:uiPriority w:val="99"/>
    <w:unhideWhenUsed/>
    <w:rsid w:val="00DE7059"/>
    <w:pPr>
      <w:numPr>
        <w:ilvl w:val="2"/>
        <w:numId w:val="26"/>
      </w:numPr>
      <w:tabs>
        <w:tab w:val="left" w:pos="1417"/>
      </w:tabs>
      <w:spacing w:before="120" w:after="120" w:line="264" w:lineRule="auto"/>
    </w:pPr>
    <w:rPr>
      <w:rFonts w:ascii="Arial" w:hAnsi="Arial" w:cs="Arial"/>
      <w:lang w:val="nb-NO"/>
    </w:rPr>
  </w:style>
  <w:style w:type="paragraph" w:styleId="Punktliste3">
    <w:name w:val="List Bullet 3"/>
    <w:uiPriority w:val="99"/>
    <w:unhideWhenUsed/>
    <w:rsid w:val="00DE7059"/>
    <w:pPr>
      <w:numPr>
        <w:ilvl w:val="3"/>
        <w:numId w:val="26"/>
      </w:numPr>
      <w:tabs>
        <w:tab w:val="left" w:pos="1417"/>
      </w:tabs>
      <w:spacing w:before="120" w:after="120" w:line="264" w:lineRule="auto"/>
    </w:pPr>
    <w:rPr>
      <w:rFonts w:ascii="Arial" w:hAnsi="Arial" w:cs="Arial"/>
      <w:lang w:val="nb-NO"/>
    </w:rPr>
  </w:style>
  <w:style w:type="paragraph" w:styleId="Punktliste4">
    <w:name w:val="List Bullet 4"/>
    <w:uiPriority w:val="99"/>
    <w:semiHidden/>
    <w:unhideWhenUsed/>
    <w:rsid w:val="00DE7059"/>
    <w:pPr>
      <w:numPr>
        <w:ilvl w:val="4"/>
        <w:numId w:val="26"/>
      </w:numPr>
      <w:tabs>
        <w:tab w:val="left" w:pos="1417"/>
      </w:tabs>
      <w:spacing w:before="120" w:after="120" w:line="264" w:lineRule="auto"/>
    </w:pPr>
    <w:rPr>
      <w:rFonts w:ascii="Arial" w:hAnsi="Arial" w:cs="Arial"/>
      <w:lang w:val="nb-NO"/>
    </w:rPr>
  </w:style>
  <w:style w:type="numbering" w:styleId="111111">
    <w:name w:val="Outline List 2"/>
    <w:basedOn w:val="Ingenliste"/>
    <w:uiPriority w:val="99"/>
    <w:semiHidden/>
    <w:unhideWhenUsed/>
    <w:rsid w:val="00DE7059"/>
    <w:pPr>
      <w:numPr>
        <w:numId w:val="13"/>
      </w:numPr>
    </w:pPr>
  </w:style>
  <w:style w:type="numbering" w:styleId="1ai">
    <w:name w:val="Outline List 1"/>
    <w:basedOn w:val="Ingenliste"/>
    <w:uiPriority w:val="99"/>
    <w:semiHidden/>
    <w:unhideWhenUsed/>
    <w:rsid w:val="00DE7059"/>
    <w:pPr>
      <w:numPr>
        <w:numId w:val="14"/>
      </w:numPr>
    </w:pPr>
  </w:style>
  <w:style w:type="paragraph" w:styleId="Blokktekst">
    <w:name w:val="Block Text"/>
    <w:basedOn w:val="Normal"/>
    <w:uiPriority w:val="99"/>
    <w:semiHidden/>
    <w:unhideWhenUsed/>
    <w:rsid w:val="00DE7059"/>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eastAsiaTheme="minorEastAsia"/>
      <w:i/>
      <w:iCs/>
      <w:color w:val="5B9BD5" w:themeColor="accent1"/>
    </w:rPr>
  </w:style>
  <w:style w:type="paragraph" w:styleId="Bobletekst">
    <w:name w:val="Balloon Text"/>
    <w:basedOn w:val="Normal"/>
    <w:link w:val="BobletekstTegn"/>
    <w:uiPriority w:val="99"/>
    <w:semiHidden/>
    <w:unhideWhenUsed/>
    <w:rsid w:val="00DE7059"/>
    <w:rPr>
      <w:rFonts w:ascii="Segoe UI" w:hAnsi="Segoe UI" w:cs="Segoe UI"/>
      <w:sz w:val="18"/>
      <w:szCs w:val="18"/>
    </w:rPr>
  </w:style>
  <w:style w:type="character" w:customStyle="1" w:styleId="BobletekstTegn">
    <w:name w:val="Bobletekst Tegn"/>
    <w:basedOn w:val="Standardskriftforavsnitt"/>
    <w:link w:val="Bobletekst"/>
    <w:uiPriority w:val="99"/>
    <w:semiHidden/>
    <w:rsid w:val="00DE7059"/>
    <w:rPr>
      <w:rFonts w:ascii="Segoe UI" w:hAnsi="Segoe UI" w:cs="Segoe UI"/>
      <w:sz w:val="18"/>
      <w:szCs w:val="18"/>
    </w:rPr>
  </w:style>
  <w:style w:type="character" w:styleId="Boktittel">
    <w:name w:val="Book Title"/>
    <w:basedOn w:val="Standardskriftforavsnitt"/>
    <w:uiPriority w:val="33"/>
    <w:semiHidden/>
    <w:qFormat/>
    <w:rsid w:val="00DE7059"/>
    <w:rPr>
      <w:b/>
      <w:bCs/>
      <w:i/>
      <w:iCs/>
      <w:spacing w:val="5"/>
    </w:rPr>
  </w:style>
  <w:style w:type="paragraph" w:styleId="Brdtekst-frsteinnrykk">
    <w:name w:val="Body Text First Indent"/>
    <w:basedOn w:val="Brdtekst"/>
    <w:link w:val="Brdtekst-frsteinnrykkTegn"/>
    <w:uiPriority w:val="99"/>
    <w:semiHidden/>
    <w:unhideWhenUsed/>
    <w:rsid w:val="00DE7059"/>
    <w:pPr>
      <w:spacing w:before="0" w:after="160" w:line="259" w:lineRule="auto"/>
      <w:ind w:firstLine="360"/>
    </w:pPr>
    <w:rPr>
      <w:rFonts w:asciiTheme="minorHAnsi" w:hAnsiTheme="minorHAnsi" w:cstheme="minorBidi"/>
      <w:sz w:val="22"/>
      <w:lang w:val="en-GB"/>
    </w:rPr>
  </w:style>
  <w:style w:type="character" w:customStyle="1" w:styleId="Brdtekst-frsteinnrykkTegn">
    <w:name w:val="Brødtekst - første innrykk Tegn"/>
    <w:basedOn w:val="BrdtekstTegn"/>
    <w:link w:val="Brdtekst-frsteinnrykk"/>
    <w:uiPriority w:val="99"/>
    <w:semiHidden/>
    <w:rsid w:val="00DE7059"/>
    <w:rPr>
      <w:rFonts w:ascii="Arial" w:hAnsi="Arial" w:cs="Arial"/>
      <w:sz w:val="20"/>
      <w:lang w:val="nb-NO"/>
    </w:rPr>
  </w:style>
  <w:style w:type="paragraph" w:styleId="Brdtekstinnrykk">
    <w:name w:val="Body Text Indent"/>
    <w:basedOn w:val="Normal"/>
    <w:link w:val="BrdtekstinnrykkTegn"/>
    <w:uiPriority w:val="99"/>
    <w:semiHidden/>
    <w:unhideWhenUsed/>
    <w:rsid w:val="00DE7059"/>
    <w:pPr>
      <w:spacing w:after="120"/>
      <w:ind w:left="283"/>
    </w:pPr>
  </w:style>
  <w:style w:type="character" w:customStyle="1" w:styleId="BrdtekstinnrykkTegn">
    <w:name w:val="Brødtekstinnrykk Tegn"/>
    <w:basedOn w:val="Standardskriftforavsnitt"/>
    <w:link w:val="Brdtekstinnrykk"/>
    <w:uiPriority w:val="99"/>
    <w:semiHidden/>
    <w:rsid w:val="00DE7059"/>
  </w:style>
  <w:style w:type="paragraph" w:styleId="Brdtekst-frsteinnrykk2">
    <w:name w:val="Body Text First Indent 2"/>
    <w:basedOn w:val="Brdtekstinnrykk"/>
    <w:link w:val="Brdtekst-frsteinnrykk2Tegn"/>
    <w:uiPriority w:val="99"/>
    <w:semiHidden/>
    <w:unhideWhenUsed/>
    <w:rsid w:val="00DE7059"/>
    <w:pPr>
      <w:spacing w:after="160"/>
      <w:ind w:left="360" w:firstLine="360"/>
    </w:pPr>
  </w:style>
  <w:style w:type="character" w:customStyle="1" w:styleId="Brdtekst-frsteinnrykk2Tegn">
    <w:name w:val="Brødtekst - første innrykk 2 Tegn"/>
    <w:basedOn w:val="BrdtekstinnrykkTegn"/>
    <w:link w:val="Brdtekst-frsteinnrykk2"/>
    <w:uiPriority w:val="99"/>
    <w:semiHidden/>
    <w:rsid w:val="00DE7059"/>
  </w:style>
  <w:style w:type="paragraph" w:styleId="Brdtekst2">
    <w:name w:val="Body Text 2"/>
    <w:basedOn w:val="Normal"/>
    <w:link w:val="Brdtekst2Tegn"/>
    <w:uiPriority w:val="99"/>
    <w:semiHidden/>
    <w:unhideWhenUsed/>
    <w:rsid w:val="00DE7059"/>
    <w:pPr>
      <w:spacing w:after="120" w:line="480" w:lineRule="auto"/>
    </w:pPr>
  </w:style>
  <w:style w:type="character" w:customStyle="1" w:styleId="Brdtekst2Tegn">
    <w:name w:val="Brødtekst 2 Tegn"/>
    <w:basedOn w:val="Standardskriftforavsnitt"/>
    <w:link w:val="Brdtekst2"/>
    <w:uiPriority w:val="99"/>
    <w:semiHidden/>
    <w:rsid w:val="00DE7059"/>
  </w:style>
  <w:style w:type="paragraph" w:styleId="Brdtekst3">
    <w:name w:val="Body Text 3"/>
    <w:basedOn w:val="Normal"/>
    <w:link w:val="Brdtekst3Tegn"/>
    <w:uiPriority w:val="99"/>
    <w:semiHidden/>
    <w:unhideWhenUsed/>
    <w:rsid w:val="00DE7059"/>
    <w:pPr>
      <w:spacing w:after="120"/>
    </w:pPr>
    <w:rPr>
      <w:sz w:val="16"/>
      <w:szCs w:val="16"/>
    </w:rPr>
  </w:style>
  <w:style w:type="character" w:customStyle="1" w:styleId="Brdtekst3Tegn">
    <w:name w:val="Brødtekst 3 Tegn"/>
    <w:basedOn w:val="Standardskriftforavsnitt"/>
    <w:link w:val="Brdtekst3"/>
    <w:uiPriority w:val="99"/>
    <w:semiHidden/>
    <w:rsid w:val="00DE7059"/>
    <w:rPr>
      <w:sz w:val="16"/>
      <w:szCs w:val="16"/>
    </w:rPr>
  </w:style>
  <w:style w:type="paragraph" w:styleId="Brdtekstinnrykk2">
    <w:name w:val="Body Text Indent 2"/>
    <w:basedOn w:val="Normal"/>
    <w:link w:val="Brdtekstinnrykk2Tegn"/>
    <w:uiPriority w:val="99"/>
    <w:semiHidden/>
    <w:unhideWhenUsed/>
    <w:rsid w:val="00DE7059"/>
    <w:pPr>
      <w:spacing w:after="120" w:line="480" w:lineRule="auto"/>
      <w:ind w:left="283"/>
    </w:pPr>
  </w:style>
  <w:style w:type="character" w:customStyle="1" w:styleId="Brdtekstinnrykk2Tegn">
    <w:name w:val="Brødtekstinnrykk 2 Tegn"/>
    <w:basedOn w:val="Standardskriftforavsnitt"/>
    <w:link w:val="Brdtekstinnrykk2"/>
    <w:uiPriority w:val="99"/>
    <w:semiHidden/>
    <w:rsid w:val="00DE7059"/>
  </w:style>
  <w:style w:type="paragraph" w:styleId="Brdtekstinnrykk3">
    <w:name w:val="Body Text Indent 3"/>
    <w:basedOn w:val="Normal"/>
    <w:link w:val="Brdtekstinnrykk3Tegn"/>
    <w:uiPriority w:val="99"/>
    <w:semiHidden/>
    <w:unhideWhenUsed/>
    <w:rsid w:val="00DE7059"/>
    <w:pPr>
      <w:spacing w:after="120"/>
      <w:ind w:left="283"/>
    </w:pPr>
    <w:rPr>
      <w:sz w:val="16"/>
      <w:szCs w:val="16"/>
    </w:rPr>
  </w:style>
  <w:style w:type="character" w:customStyle="1" w:styleId="Brdtekstinnrykk3Tegn">
    <w:name w:val="Brødtekstinnrykk 3 Tegn"/>
    <w:basedOn w:val="Standardskriftforavsnitt"/>
    <w:link w:val="Brdtekstinnrykk3"/>
    <w:uiPriority w:val="99"/>
    <w:semiHidden/>
    <w:rsid w:val="00DE7059"/>
    <w:rPr>
      <w:sz w:val="16"/>
      <w:szCs w:val="16"/>
    </w:rPr>
  </w:style>
  <w:style w:type="paragraph" w:styleId="Bunntekst">
    <w:name w:val="footer"/>
    <w:basedOn w:val="Brdtekst"/>
    <w:link w:val="BunntekstTegn"/>
    <w:uiPriority w:val="99"/>
    <w:unhideWhenUsed/>
    <w:rsid w:val="005947ED"/>
    <w:pPr>
      <w:tabs>
        <w:tab w:val="center" w:pos="4536"/>
        <w:tab w:val="right" w:pos="9072"/>
      </w:tabs>
    </w:pPr>
    <w:rPr>
      <w:sz w:val="16"/>
    </w:rPr>
  </w:style>
  <w:style w:type="character" w:customStyle="1" w:styleId="BunntekstTegn">
    <w:name w:val="Bunntekst Tegn"/>
    <w:basedOn w:val="Standardskriftforavsnitt"/>
    <w:link w:val="Bunntekst"/>
    <w:uiPriority w:val="99"/>
    <w:rsid w:val="005947ED"/>
    <w:rPr>
      <w:rFonts w:ascii="Arial" w:hAnsi="Arial" w:cs="Arial"/>
      <w:sz w:val="16"/>
      <w:lang w:val="nb-NO"/>
    </w:rPr>
  </w:style>
  <w:style w:type="paragraph" w:styleId="Dato">
    <w:name w:val="Date"/>
    <w:basedOn w:val="Normal"/>
    <w:next w:val="Normal"/>
    <w:link w:val="DatoTegn"/>
    <w:uiPriority w:val="99"/>
    <w:semiHidden/>
    <w:unhideWhenUsed/>
    <w:rsid w:val="00DE7059"/>
  </w:style>
  <w:style w:type="character" w:customStyle="1" w:styleId="DatoTegn">
    <w:name w:val="Dato Tegn"/>
    <w:basedOn w:val="Standardskriftforavsnitt"/>
    <w:link w:val="Dato"/>
    <w:uiPriority w:val="99"/>
    <w:semiHidden/>
    <w:rsid w:val="00DE7059"/>
  </w:style>
  <w:style w:type="paragraph" w:styleId="Dokumentkart">
    <w:name w:val="Document Map"/>
    <w:basedOn w:val="Normal"/>
    <w:link w:val="DokumentkartTegn"/>
    <w:uiPriority w:val="99"/>
    <w:semiHidden/>
    <w:unhideWhenUsed/>
    <w:rsid w:val="00DE7059"/>
    <w:rPr>
      <w:rFonts w:ascii="Segoe UI" w:hAnsi="Segoe UI" w:cs="Segoe UI"/>
      <w:sz w:val="16"/>
      <w:szCs w:val="16"/>
    </w:rPr>
  </w:style>
  <w:style w:type="character" w:customStyle="1" w:styleId="DokumentkartTegn">
    <w:name w:val="Dokumentkart Tegn"/>
    <w:basedOn w:val="Standardskriftforavsnitt"/>
    <w:link w:val="Dokumentkart"/>
    <w:uiPriority w:val="99"/>
    <w:semiHidden/>
    <w:rsid w:val="00DE7059"/>
    <w:rPr>
      <w:rFonts w:ascii="Segoe UI" w:hAnsi="Segoe UI" w:cs="Segoe UI"/>
      <w:sz w:val="16"/>
      <w:szCs w:val="16"/>
    </w:rPr>
  </w:style>
  <w:style w:type="table" w:styleId="Enkelttabell1">
    <w:name w:val="Table Simple 1"/>
    <w:basedOn w:val="Vanligtabell"/>
    <w:uiPriority w:val="99"/>
    <w:rsid w:val="00DE705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uiPriority w:val="99"/>
    <w:rsid w:val="00DE705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uiPriority w:val="99"/>
    <w:rsid w:val="00DE705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Tegn"/>
    <w:uiPriority w:val="99"/>
    <w:semiHidden/>
    <w:unhideWhenUsed/>
    <w:rsid w:val="00DE7059"/>
  </w:style>
  <w:style w:type="character" w:customStyle="1" w:styleId="E-postsignaturTegn">
    <w:name w:val="E-postsignatur Tegn"/>
    <w:basedOn w:val="Standardskriftforavsnitt"/>
    <w:link w:val="E-postsignatur"/>
    <w:uiPriority w:val="99"/>
    <w:semiHidden/>
    <w:rsid w:val="00DE7059"/>
  </w:style>
  <w:style w:type="table" w:styleId="Fargerikliste">
    <w:name w:val="Colorful List"/>
    <w:basedOn w:val="Vanligtabell"/>
    <w:uiPriority w:val="72"/>
    <w:rsid w:val="00DE705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geriklisteuthevingsfarge1">
    <w:name w:val="Colorful List Accent 1"/>
    <w:basedOn w:val="Vanligtabell"/>
    <w:uiPriority w:val="72"/>
    <w:rsid w:val="00DE7059"/>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Fargeriklisteuthevingsfarge2">
    <w:name w:val="Colorful List Accent 2"/>
    <w:basedOn w:val="Vanligtabell"/>
    <w:uiPriority w:val="72"/>
    <w:rsid w:val="00DE7059"/>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Fargeriklisteuthevingsfarge3">
    <w:name w:val="Colorful List Accent 3"/>
    <w:basedOn w:val="Vanligtabell"/>
    <w:uiPriority w:val="72"/>
    <w:rsid w:val="00DE7059"/>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Fargeriklisteuthevingsfarge4">
    <w:name w:val="Colorful List Accent 4"/>
    <w:basedOn w:val="Vanligtabell"/>
    <w:uiPriority w:val="72"/>
    <w:rsid w:val="00DE7059"/>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Fargeriklisteuthevingsfarge5">
    <w:name w:val="Colorful List Accent 5"/>
    <w:basedOn w:val="Vanligtabell"/>
    <w:uiPriority w:val="72"/>
    <w:rsid w:val="00DE7059"/>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Fargeriklisteuthevingsfarge6">
    <w:name w:val="Colorful List Accent 6"/>
    <w:basedOn w:val="Vanligtabell"/>
    <w:uiPriority w:val="72"/>
    <w:rsid w:val="00DE7059"/>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Fargerikskyggelegging">
    <w:name w:val="Colorful Shading"/>
    <w:basedOn w:val="Vanligtabell"/>
    <w:uiPriority w:val="71"/>
    <w:rsid w:val="00DE7059"/>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gerikskyggelegginguthevingsfarge1">
    <w:name w:val="Colorful Shading Accent 1"/>
    <w:basedOn w:val="Vanligtabell"/>
    <w:uiPriority w:val="71"/>
    <w:rsid w:val="00DE7059"/>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Fargerikskyggelegginguthevingsfarge2">
    <w:name w:val="Colorful Shading Accent 2"/>
    <w:basedOn w:val="Vanligtabell"/>
    <w:uiPriority w:val="71"/>
    <w:rsid w:val="00DE7059"/>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Fargerikskyggelegginguthevingsfarge3">
    <w:name w:val="Colorful Shading Accent 3"/>
    <w:basedOn w:val="Vanligtabell"/>
    <w:uiPriority w:val="71"/>
    <w:rsid w:val="00DE7059"/>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Fargerikskyggelegginguthevingsfarge4">
    <w:name w:val="Colorful Shading Accent 4"/>
    <w:basedOn w:val="Vanligtabell"/>
    <w:uiPriority w:val="71"/>
    <w:rsid w:val="00DE7059"/>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Fargerikskyggelegginguthevingsfarge5">
    <w:name w:val="Colorful Shading Accent 5"/>
    <w:basedOn w:val="Vanligtabell"/>
    <w:uiPriority w:val="71"/>
    <w:rsid w:val="00DE7059"/>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Fargerikskyggelegginguthevingsfarge6">
    <w:name w:val="Colorful Shading Accent 6"/>
    <w:basedOn w:val="Vanligtabell"/>
    <w:uiPriority w:val="71"/>
    <w:rsid w:val="00DE7059"/>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Fargeriktrutenett">
    <w:name w:val="Colorful Grid"/>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Fargeriktrutenettuthevingsfarge2">
    <w:name w:val="Colorful Grid Accent 2"/>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Fargeriktrutenettuthevingsfarge3">
    <w:name w:val="Colorful Grid Accent 3"/>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Fargeriktrutenettuthevingsfarge4">
    <w:name w:val="Colorful Grid Accent 4"/>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Fargeriktrutenettuthevingsfarge5">
    <w:name w:val="Colorful Grid Accent 5"/>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Fargeriktrutenettuthevingsfarge6">
    <w:name w:val="Colorful Grid Accent 6"/>
    <w:basedOn w:val="Vanligtabel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Figurliste">
    <w:name w:val="table of figures"/>
    <w:basedOn w:val="Normal"/>
    <w:next w:val="Normal"/>
    <w:uiPriority w:val="99"/>
    <w:semiHidden/>
    <w:unhideWhenUsed/>
    <w:rsid w:val="00DE7059"/>
  </w:style>
  <w:style w:type="character" w:styleId="Fotnotereferanse">
    <w:name w:val="footnote reference"/>
    <w:basedOn w:val="Standardskriftforavsnitt"/>
    <w:uiPriority w:val="99"/>
    <w:semiHidden/>
    <w:unhideWhenUsed/>
    <w:rsid w:val="00DE7059"/>
    <w:rPr>
      <w:vertAlign w:val="superscript"/>
    </w:rPr>
  </w:style>
  <w:style w:type="paragraph" w:styleId="Fotnotetekst">
    <w:name w:val="footnote text"/>
    <w:basedOn w:val="Normal"/>
    <w:link w:val="FotnotetekstTegn"/>
    <w:uiPriority w:val="99"/>
    <w:semiHidden/>
    <w:unhideWhenUsed/>
    <w:rsid w:val="00DE7059"/>
  </w:style>
  <w:style w:type="character" w:customStyle="1" w:styleId="FotnotetekstTegn">
    <w:name w:val="Fotnotetekst Tegn"/>
    <w:basedOn w:val="Standardskriftforavsnitt"/>
    <w:link w:val="Fotnotetekst"/>
    <w:uiPriority w:val="99"/>
    <w:semiHidden/>
    <w:rsid w:val="00DE7059"/>
    <w:rPr>
      <w:sz w:val="20"/>
      <w:szCs w:val="20"/>
    </w:rPr>
  </w:style>
  <w:style w:type="character" w:styleId="Fulgthyperkobling">
    <w:name w:val="FollowedHyperlink"/>
    <w:basedOn w:val="Standardskriftforavsnitt"/>
    <w:uiPriority w:val="99"/>
    <w:semiHidden/>
    <w:unhideWhenUsed/>
    <w:rsid w:val="00DE7059"/>
    <w:rPr>
      <w:color w:val="954F72" w:themeColor="followedHyperlink"/>
      <w:u w:val="single"/>
    </w:rPr>
  </w:style>
  <w:style w:type="paragraph" w:styleId="Hilsen">
    <w:name w:val="Closing"/>
    <w:basedOn w:val="Normal"/>
    <w:link w:val="HilsenTegn"/>
    <w:uiPriority w:val="99"/>
    <w:semiHidden/>
    <w:unhideWhenUsed/>
    <w:rsid w:val="00DE7059"/>
    <w:pPr>
      <w:ind w:left="4252"/>
    </w:pPr>
  </w:style>
  <w:style w:type="character" w:customStyle="1" w:styleId="HilsenTegn">
    <w:name w:val="Hilsen Tegn"/>
    <w:basedOn w:val="Standardskriftforavsnitt"/>
    <w:link w:val="Hilsen"/>
    <w:uiPriority w:val="99"/>
    <w:semiHidden/>
    <w:rsid w:val="00DE7059"/>
  </w:style>
  <w:style w:type="paragraph" w:styleId="HTML-adresse">
    <w:name w:val="HTML Address"/>
    <w:basedOn w:val="Normal"/>
    <w:link w:val="HTML-adresseTegn"/>
    <w:uiPriority w:val="99"/>
    <w:semiHidden/>
    <w:unhideWhenUsed/>
    <w:rsid w:val="00DE7059"/>
    <w:rPr>
      <w:i/>
      <w:iCs/>
    </w:rPr>
  </w:style>
  <w:style w:type="character" w:customStyle="1" w:styleId="HTML-adresseTegn">
    <w:name w:val="HTML-adresse Tegn"/>
    <w:basedOn w:val="Standardskriftforavsnitt"/>
    <w:link w:val="HTML-adresse"/>
    <w:uiPriority w:val="99"/>
    <w:semiHidden/>
    <w:rsid w:val="00DE7059"/>
    <w:rPr>
      <w:i/>
      <w:iCs/>
    </w:rPr>
  </w:style>
  <w:style w:type="character" w:styleId="HTML-akronym">
    <w:name w:val="HTML Acronym"/>
    <w:basedOn w:val="Standardskriftforavsnitt"/>
    <w:uiPriority w:val="99"/>
    <w:semiHidden/>
    <w:unhideWhenUsed/>
    <w:rsid w:val="00DE7059"/>
  </w:style>
  <w:style w:type="character" w:styleId="HTML-definisjon">
    <w:name w:val="HTML Definition"/>
    <w:basedOn w:val="Standardskriftforavsnitt"/>
    <w:uiPriority w:val="99"/>
    <w:semiHidden/>
    <w:unhideWhenUsed/>
    <w:rsid w:val="00DE7059"/>
    <w:rPr>
      <w:i/>
      <w:iCs/>
    </w:rPr>
  </w:style>
  <w:style w:type="character" w:styleId="HTML-eksempel">
    <w:name w:val="HTML Sample"/>
    <w:basedOn w:val="Standardskriftforavsnitt"/>
    <w:uiPriority w:val="99"/>
    <w:semiHidden/>
    <w:unhideWhenUsed/>
    <w:rsid w:val="00DE7059"/>
    <w:rPr>
      <w:rFonts w:ascii="Consolas" w:hAnsi="Consolas"/>
      <w:sz w:val="24"/>
      <w:szCs w:val="24"/>
    </w:rPr>
  </w:style>
  <w:style w:type="paragraph" w:styleId="HTML-forhndsformatert">
    <w:name w:val="HTML Preformatted"/>
    <w:basedOn w:val="Normal"/>
    <w:link w:val="HTML-forhndsformatertTegn"/>
    <w:uiPriority w:val="99"/>
    <w:semiHidden/>
    <w:unhideWhenUsed/>
    <w:rsid w:val="00DE7059"/>
    <w:rPr>
      <w:rFonts w:ascii="Consolas" w:hAnsi="Consolas"/>
    </w:rPr>
  </w:style>
  <w:style w:type="character" w:customStyle="1" w:styleId="HTML-forhndsformatertTegn">
    <w:name w:val="HTML-forhåndsformatert Tegn"/>
    <w:basedOn w:val="Standardskriftforavsnitt"/>
    <w:link w:val="HTML-forhndsformatert"/>
    <w:uiPriority w:val="99"/>
    <w:semiHidden/>
    <w:rsid w:val="00DE7059"/>
    <w:rPr>
      <w:rFonts w:ascii="Consolas" w:hAnsi="Consolas"/>
      <w:sz w:val="20"/>
      <w:szCs w:val="20"/>
    </w:rPr>
  </w:style>
  <w:style w:type="character" w:styleId="HTML-kode">
    <w:name w:val="HTML Code"/>
    <w:basedOn w:val="Standardskriftforavsnitt"/>
    <w:uiPriority w:val="99"/>
    <w:semiHidden/>
    <w:unhideWhenUsed/>
    <w:rsid w:val="00DE7059"/>
    <w:rPr>
      <w:rFonts w:ascii="Consolas" w:hAnsi="Consolas"/>
      <w:sz w:val="20"/>
      <w:szCs w:val="20"/>
    </w:rPr>
  </w:style>
  <w:style w:type="character" w:styleId="HTML-sitat">
    <w:name w:val="HTML Cite"/>
    <w:basedOn w:val="Standardskriftforavsnitt"/>
    <w:uiPriority w:val="99"/>
    <w:semiHidden/>
    <w:unhideWhenUsed/>
    <w:rsid w:val="00DE7059"/>
    <w:rPr>
      <w:i/>
      <w:iCs/>
    </w:rPr>
  </w:style>
  <w:style w:type="character" w:styleId="HTML-skrivemaskin">
    <w:name w:val="HTML Typewriter"/>
    <w:basedOn w:val="Standardskriftforavsnitt"/>
    <w:uiPriority w:val="99"/>
    <w:semiHidden/>
    <w:unhideWhenUsed/>
    <w:rsid w:val="00DE7059"/>
    <w:rPr>
      <w:rFonts w:ascii="Consolas" w:hAnsi="Consolas"/>
      <w:sz w:val="20"/>
      <w:szCs w:val="20"/>
    </w:rPr>
  </w:style>
  <w:style w:type="character" w:styleId="HTML-tastatur">
    <w:name w:val="HTML Keyboard"/>
    <w:basedOn w:val="Standardskriftforavsnitt"/>
    <w:uiPriority w:val="99"/>
    <w:semiHidden/>
    <w:unhideWhenUsed/>
    <w:rsid w:val="00DE7059"/>
    <w:rPr>
      <w:rFonts w:ascii="Consolas" w:hAnsi="Consolas"/>
      <w:sz w:val="20"/>
      <w:szCs w:val="20"/>
    </w:rPr>
  </w:style>
  <w:style w:type="character" w:styleId="HTML-variabel">
    <w:name w:val="HTML Variable"/>
    <w:basedOn w:val="Standardskriftforavsnitt"/>
    <w:uiPriority w:val="99"/>
    <w:semiHidden/>
    <w:unhideWhenUsed/>
    <w:rsid w:val="00DE7059"/>
    <w:rPr>
      <w:i/>
      <w:iCs/>
    </w:rPr>
  </w:style>
  <w:style w:type="character" w:styleId="Hyperkobling">
    <w:name w:val="Hyperlink"/>
    <w:basedOn w:val="Standardskriftforavsnitt"/>
    <w:uiPriority w:val="99"/>
    <w:unhideWhenUsed/>
    <w:rsid w:val="00DE7059"/>
    <w:rPr>
      <w:color w:val="0563C1" w:themeColor="hyperlink"/>
      <w:u w:val="single"/>
    </w:rPr>
  </w:style>
  <w:style w:type="paragraph" w:styleId="Indeks1">
    <w:name w:val="index 1"/>
    <w:basedOn w:val="Normal"/>
    <w:next w:val="Normal"/>
    <w:autoRedefine/>
    <w:uiPriority w:val="99"/>
    <w:semiHidden/>
    <w:unhideWhenUsed/>
    <w:rsid w:val="00DE7059"/>
    <w:pPr>
      <w:ind w:left="220" w:hanging="220"/>
    </w:pPr>
  </w:style>
  <w:style w:type="paragraph" w:styleId="Indeks2">
    <w:name w:val="index 2"/>
    <w:basedOn w:val="Normal"/>
    <w:next w:val="Normal"/>
    <w:autoRedefine/>
    <w:uiPriority w:val="99"/>
    <w:semiHidden/>
    <w:unhideWhenUsed/>
    <w:rsid w:val="00DE7059"/>
    <w:pPr>
      <w:ind w:left="440" w:hanging="220"/>
    </w:pPr>
  </w:style>
  <w:style w:type="paragraph" w:styleId="Indeks3">
    <w:name w:val="index 3"/>
    <w:basedOn w:val="Normal"/>
    <w:next w:val="Normal"/>
    <w:autoRedefine/>
    <w:uiPriority w:val="99"/>
    <w:semiHidden/>
    <w:unhideWhenUsed/>
    <w:rsid w:val="00DE7059"/>
    <w:pPr>
      <w:ind w:left="660" w:hanging="220"/>
    </w:pPr>
  </w:style>
  <w:style w:type="paragraph" w:styleId="Indeks4">
    <w:name w:val="index 4"/>
    <w:basedOn w:val="Normal"/>
    <w:next w:val="Normal"/>
    <w:autoRedefine/>
    <w:uiPriority w:val="99"/>
    <w:semiHidden/>
    <w:unhideWhenUsed/>
    <w:rsid w:val="00DE7059"/>
    <w:pPr>
      <w:ind w:left="880" w:hanging="220"/>
    </w:pPr>
  </w:style>
  <w:style w:type="paragraph" w:styleId="Indeks5">
    <w:name w:val="index 5"/>
    <w:basedOn w:val="Normal"/>
    <w:next w:val="Normal"/>
    <w:autoRedefine/>
    <w:uiPriority w:val="99"/>
    <w:semiHidden/>
    <w:unhideWhenUsed/>
    <w:rsid w:val="00DE7059"/>
    <w:pPr>
      <w:ind w:left="1100" w:hanging="220"/>
    </w:pPr>
  </w:style>
  <w:style w:type="paragraph" w:styleId="Indeks6">
    <w:name w:val="index 6"/>
    <w:basedOn w:val="Normal"/>
    <w:next w:val="Normal"/>
    <w:autoRedefine/>
    <w:uiPriority w:val="99"/>
    <w:semiHidden/>
    <w:unhideWhenUsed/>
    <w:rsid w:val="00DE7059"/>
    <w:pPr>
      <w:ind w:left="1320" w:hanging="220"/>
    </w:pPr>
  </w:style>
  <w:style w:type="paragraph" w:styleId="Indeks7">
    <w:name w:val="index 7"/>
    <w:basedOn w:val="Normal"/>
    <w:next w:val="Normal"/>
    <w:autoRedefine/>
    <w:uiPriority w:val="99"/>
    <w:semiHidden/>
    <w:unhideWhenUsed/>
    <w:rsid w:val="00DE7059"/>
    <w:pPr>
      <w:ind w:left="1540" w:hanging="220"/>
    </w:pPr>
  </w:style>
  <w:style w:type="paragraph" w:styleId="Indeks8">
    <w:name w:val="index 8"/>
    <w:basedOn w:val="Normal"/>
    <w:next w:val="Normal"/>
    <w:autoRedefine/>
    <w:uiPriority w:val="99"/>
    <w:semiHidden/>
    <w:unhideWhenUsed/>
    <w:rsid w:val="00DE7059"/>
    <w:pPr>
      <w:ind w:left="1760" w:hanging="220"/>
    </w:pPr>
  </w:style>
  <w:style w:type="paragraph" w:styleId="Indeks9">
    <w:name w:val="index 9"/>
    <w:basedOn w:val="Normal"/>
    <w:next w:val="Normal"/>
    <w:autoRedefine/>
    <w:uiPriority w:val="99"/>
    <w:semiHidden/>
    <w:unhideWhenUsed/>
    <w:rsid w:val="00DE7059"/>
    <w:pPr>
      <w:ind w:left="1980" w:hanging="220"/>
    </w:pPr>
  </w:style>
  <w:style w:type="paragraph" w:styleId="Ingenmellomrom">
    <w:name w:val="No Spacing"/>
    <w:uiPriority w:val="1"/>
    <w:semiHidden/>
    <w:qFormat/>
    <w:rsid w:val="00DE7059"/>
  </w:style>
  <w:style w:type="paragraph" w:styleId="INNH1">
    <w:name w:val="toc 1"/>
    <w:basedOn w:val="Normal"/>
    <w:next w:val="Normal"/>
    <w:autoRedefine/>
    <w:uiPriority w:val="39"/>
    <w:semiHidden/>
    <w:unhideWhenUsed/>
    <w:rsid w:val="00DE7059"/>
    <w:pPr>
      <w:spacing w:after="100"/>
    </w:pPr>
  </w:style>
  <w:style w:type="paragraph" w:styleId="INNH2">
    <w:name w:val="toc 2"/>
    <w:basedOn w:val="Normal"/>
    <w:next w:val="Normal"/>
    <w:autoRedefine/>
    <w:uiPriority w:val="39"/>
    <w:semiHidden/>
    <w:unhideWhenUsed/>
    <w:rsid w:val="00DE7059"/>
    <w:pPr>
      <w:spacing w:after="100"/>
      <w:ind w:left="220"/>
    </w:pPr>
  </w:style>
  <w:style w:type="paragraph" w:styleId="INNH3">
    <w:name w:val="toc 3"/>
    <w:basedOn w:val="Normal"/>
    <w:next w:val="Normal"/>
    <w:autoRedefine/>
    <w:uiPriority w:val="39"/>
    <w:semiHidden/>
    <w:unhideWhenUsed/>
    <w:rsid w:val="00DE7059"/>
    <w:pPr>
      <w:spacing w:after="100"/>
      <w:ind w:left="440"/>
    </w:pPr>
  </w:style>
  <w:style w:type="paragraph" w:styleId="INNH4">
    <w:name w:val="toc 4"/>
    <w:basedOn w:val="Normal"/>
    <w:next w:val="Normal"/>
    <w:autoRedefine/>
    <w:uiPriority w:val="39"/>
    <w:semiHidden/>
    <w:unhideWhenUsed/>
    <w:rsid w:val="00DE7059"/>
    <w:pPr>
      <w:spacing w:after="100"/>
      <w:ind w:left="660"/>
    </w:pPr>
  </w:style>
  <w:style w:type="paragraph" w:styleId="INNH5">
    <w:name w:val="toc 5"/>
    <w:basedOn w:val="Normal"/>
    <w:next w:val="Normal"/>
    <w:autoRedefine/>
    <w:uiPriority w:val="39"/>
    <w:semiHidden/>
    <w:unhideWhenUsed/>
    <w:rsid w:val="00DE7059"/>
    <w:pPr>
      <w:spacing w:after="100"/>
      <w:ind w:left="880"/>
    </w:pPr>
  </w:style>
  <w:style w:type="paragraph" w:styleId="INNH6">
    <w:name w:val="toc 6"/>
    <w:basedOn w:val="Normal"/>
    <w:next w:val="Normal"/>
    <w:autoRedefine/>
    <w:uiPriority w:val="39"/>
    <w:semiHidden/>
    <w:unhideWhenUsed/>
    <w:rsid w:val="00DE7059"/>
    <w:pPr>
      <w:spacing w:after="100"/>
      <w:ind w:left="1100"/>
    </w:pPr>
  </w:style>
  <w:style w:type="paragraph" w:styleId="INNH7">
    <w:name w:val="toc 7"/>
    <w:basedOn w:val="Normal"/>
    <w:next w:val="Normal"/>
    <w:autoRedefine/>
    <w:uiPriority w:val="39"/>
    <w:semiHidden/>
    <w:unhideWhenUsed/>
    <w:rsid w:val="00DE7059"/>
    <w:pPr>
      <w:spacing w:after="100"/>
      <w:ind w:left="1320"/>
    </w:pPr>
  </w:style>
  <w:style w:type="paragraph" w:styleId="INNH8">
    <w:name w:val="toc 8"/>
    <w:basedOn w:val="Normal"/>
    <w:next w:val="Normal"/>
    <w:autoRedefine/>
    <w:uiPriority w:val="39"/>
    <w:semiHidden/>
    <w:unhideWhenUsed/>
    <w:rsid w:val="00DE7059"/>
    <w:pPr>
      <w:spacing w:after="100"/>
      <w:ind w:left="1540"/>
    </w:pPr>
  </w:style>
  <w:style w:type="paragraph" w:styleId="INNH9">
    <w:name w:val="toc 9"/>
    <w:basedOn w:val="Normal"/>
    <w:next w:val="Normal"/>
    <w:autoRedefine/>
    <w:uiPriority w:val="39"/>
    <w:semiHidden/>
    <w:unhideWhenUsed/>
    <w:rsid w:val="00DE7059"/>
    <w:pPr>
      <w:spacing w:after="100"/>
      <w:ind w:left="1760"/>
    </w:pPr>
  </w:style>
  <w:style w:type="paragraph" w:styleId="Innledendehilsen">
    <w:name w:val="Salutation"/>
    <w:basedOn w:val="Normal"/>
    <w:next w:val="Normal"/>
    <w:link w:val="InnledendehilsenTegn"/>
    <w:uiPriority w:val="99"/>
    <w:semiHidden/>
    <w:unhideWhenUsed/>
    <w:rsid w:val="00DE7059"/>
  </w:style>
  <w:style w:type="character" w:customStyle="1" w:styleId="InnledendehilsenTegn">
    <w:name w:val="Innledende hilsen Tegn"/>
    <w:basedOn w:val="Standardskriftforavsnitt"/>
    <w:link w:val="Innledendehilsen"/>
    <w:uiPriority w:val="99"/>
    <w:semiHidden/>
    <w:rsid w:val="00DE7059"/>
  </w:style>
  <w:style w:type="paragraph" w:styleId="Kildeliste">
    <w:name w:val="table of authorities"/>
    <w:basedOn w:val="Normal"/>
    <w:next w:val="Normal"/>
    <w:uiPriority w:val="99"/>
    <w:semiHidden/>
    <w:unhideWhenUsed/>
    <w:rsid w:val="00DE7059"/>
    <w:pPr>
      <w:ind w:left="220" w:hanging="220"/>
    </w:pPr>
  </w:style>
  <w:style w:type="paragraph" w:styleId="Kildelisteoverskrift">
    <w:name w:val="toa heading"/>
    <w:basedOn w:val="Normal"/>
    <w:next w:val="Normal"/>
    <w:uiPriority w:val="99"/>
    <w:semiHidden/>
    <w:unhideWhenUsed/>
    <w:rsid w:val="00DE7059"/>
    <w:pPr>
      <w:spacing w:before="120"/>
    </w:pPr>
    <w:rPr>
      <w:rFonts w:asciiTheme="majorHAnsi" w:eastAsiaTheme="majorEastAsia" w:hAnsiTheme="majorHAnsi" w:cstheme="majorBidi"/>
      <w:b/>
      <w:bCs/>
      <w:sz w:val="24"/>
      <w:szCs w:val="24"/>
    </w:rPr>
  </w:style>
  <w:style w:type="paragraph" w:styleId="Merknadstekst">
    <w:name w:val="annotation text"/>
    <w:basedOn w:val="Normal"/>
    <w:link w:val="MerknadstekstTegn"/>
    <w:uiPriority w:val="99"/>
    <w:unhideWhenUsed/>
    <w:rsid w:val="00DE7059"/>
  </w:style>
  <w:style w:type="character" w:customStyle="1" w:styleId="MerknadstekstTegn">
    <w:name w:val="Merknadstekst Tegn"/>
    <w:basedOn w:val="Standardskriftforavsnitt"/>
    <w:link w:val="Merknadstekst"/>
    <w:uiPriority w:val="99"/>
    <w:rsid w:val="00DE7059"/>
    <w:rPr>
      <w:sz w:val="20"/>
      <w:szCs w:val="20"/>
    </w:rPr>
  </w:style>
  <w:style w:type="paragraph" w:styleId="Kommentaremne">
    <w:name w:val="annotation subject"/>
    <w:basedOn w:val="Merknadstekst"/>
    <w:next w:val="Merknadstekst"/>
    <w:link w:val="KommentaremneTegn"/>
    <w:uiPriority w:val="99"/>
    <w:semiHidden/>
    <w:unhideWhenUsed/>
    <w:rsid w:val="00DE7059"/>
    <w:rPr>
      <w:b/>
      <w:bCs/>
    </w:rPr>
  </w:style>
  <w:style w:type="character" w:customStyle="1" w:styleId="KommentaremneTegn">
    <w:name w:val="Kommentaremne Tegn"/>
    <w:basedOn w:val="MerknadstekstTegn"/>
    <w:link w:val="Kommentaremne"/>
    <w:uiPriority w:val="99"/>
    <w:semiHidden/>
    <w:rsid w:val="00DE7059"/>
    <w:rPr>
      <w:b/>
      <w:bCs/>
      <w:sz w:val="20"/>
      <w:szCs w:val="20"/>
    </w:rPr>
  </w:style>
  <w:style w:type="paragraph" w:styleId="Konvoluttadresse">
    <w:name w:val="envelope address"/>
    <w:basedOn w:val="Normal"/>
    <w:uiPriority w:val="99"/>
    <w:semiHidden/>
    <w:unhideWhenUsed/>
    <w:rsid w:val="00DE7059"/>
    <w:pPr>
      <w:framePr w:w="7920" w:h="1980" w:hRule="exact" w:hSpace="141" w:wrap="auto" w:hAnchor="page" w:xAlign="center" w:yAlign="bottom"/>
      <w:ind w:left="2880"/>
    </w:pPr>
    <w:rPr>
      <w:rFonts w:asciiTheme="majorHAnsi" w:eastAsiaTheme="majorEastAsia" w:hAnsiTheme="majorHAnsi" w:cstheme="majorBidi"/>
      <w:sz w:val="24"/>
      <w:szCs w:val="24"/>
    </w:rPr>
  </w:style>
  <w:style w:type="character" w:styleId="Linjenummer">
    <w:name w:val="line number"/>
    <w:basedOn w:val="Standardskriftforavsnitt"/>
    <w:uiPriority w:val="99"/>
    <w:semiHidden/>
    <w:unhideWhenUsed/>
    <w:rsid w:val="00DE7059"/>
  </w:style>
  <w:style w:type="paragraph" w:styleId="Liste">
    <w:name w:val="List"/>
    <w:basedOn w:val="Normal"/>
    <w:uiPriority w:val="99"/>
    <w:semiHidden/>
    <w:unhideWhenUsed/>
    <w:rsid w:val="00DE7059"/>
    <w:pPr>
      <w:ind w:left="283" w:hanging="283"/>
      <w:contextualSpacing/>
    </w:pPr>
  </w:style>
  <w:style w:type="paragraph" w:styleId="Liste-forts">
    <w:name w:val="List Continue"/>
    <w:basedOn w:val="Normal"/>
    <w:uiPriority w:val="99"/>
    <w:semiHidden/>
    <w:unhideWhenUsed/>
    <w:rsid w:val="00DE7059"/>
    <w:pPr>
      <w:spacing w:after="120"/>
      <w:ind w:left="283"/>
      <w:contextualSpacing/>
    </w:pPr>
  </w:style>
  <w:style w:type="paragraph" w:styleId="Liste-forts2">
    <w:name w:val="List Continue 2"/>
    <w:basedOn w:val="Normal"/>
    <w:uiPriority w:val="99"/>
    <w:semiHidden/>
    <w:unhideWhenUsed/>
    <w:rsid w:val="00DE7059"/>
    <w:pPr>
      <w:spacing w:after="120"/>
      <w:ind w:left="566"/>
      <w:contextualSpacing/>
    </w:pPr>
  </w:style>
  <w:style w:type="paragraph" w:styleId="Liste-forts3">
    <w:name w:val="List Continue 3"/>
    <w:basedOn w:val="Normal"/>
    <w:uiPriority w:val="99"/>
    <w:semiHidden/>
    <w:unhideWhenUsed/>
    <w:rsid w:val="00DE7059"/>
    <w:pPr>
      <w:spacing w:after="120"/>
      <w:ind w:left="849"/>
      <w:contextualSpacing/>
    </w:pPr>
  </w:style>
  <w:style w:type="paragraph" w:styleId="Liste-forts4">
    <w:name w:val="List Continue 4"/>
    <w:basedOn w:val="Normal"/>
    <w:uiPriority w:val="99"/>
    <w:semiHidden/>
    <w:unhideWhenUsed/>
    <w:rsid w:val="00DE7059"/>
    <w:pPr>
      <w:spacing w:after="120"/>
      <w:ind w:left="1132"/>
      <w:contextualSpacing/>
    </w:pPr>
  </w:style>
  <w:style w:type="paragraph" w:styleId="Liste-forts5">
    <w:name w:val="List Continue 5"/>
    <w:basedOn w:val="Normal"/>
    <w:uiPriority w:val="99"/>
    <w:semiHidden/>
    <w:unhideWhenUsed/>
    <w:rsid w:val="00DE7059"/>
    <w:pPr>
      <w:spacing w:after="120"/>
      <w:ind w:left="1415"/>
      <w:contextualSpacing/>
    </w:pPr>
  </w:style>
  <w:style w:type="paragraph" w:styleId="Liste2">
    <w:name w:val="List 2"/>
    <w:basedOn w:val="Normal"/>
    <w:uiPriority w:val="99"/>
    <w:semiHidden/>
    <w:unhideWhenUsed/>
    <w:rsid w:val="00DE7059"/>
    <w:pPr>
      <w:ind w:left="566" w:hanging="283"/>
      <w:contextualSpacing/>
    </w:pPr>
  </w:style>
  <w:style w:type="paragraph" w:styleId="Liste3">
    <w:name w:val="List 3"/>
    <w:basedOn w:val="Normal"/>
    <w:uiPriority w:val="99"/>
    <w:semiHidden/>
    <w:unhideWhenUsed/>
    <w:rsid w:val="00DE7059"/>
    <w:pPr>
      <w:ind w:left="849" w:hanging="283"/>
      <w:contextualSpacing/>
    </w:pPr>
  </w:style>
  <w:style w:type="paragraph" w:styleId="Liste4">
    <w:name w:val="List 4"/>
    <w:basedOn w:val="Normal"/>
    <w:uiPriority w:val="99"/>
    <w:semiHidden/>
    <w:unhideWhenUsed/>
    <w:rsid w:val="00DE7059"/>
    <w:pPr>
      <w:ind w:left="1132" w:hanging="283"/>
      <w:contextualSpacing/>
    </w:pPr>
  </w:style>
  <w:style w:type="paragraph" w:styleId="Liste5">
    <w:name w:val="List 5"/>
    <w:basedOn w:val="Normal"/>
    <w:uiPriority w:val="99"/>
    <w:semiHidden/>
    <w:unhideWhenUsed/>
    <w:rsid w:val="00DE7059"/>
    <w:pPr>
      <w:ind w:left="1415" w:hanging="283"/>
      <w:contextualSpacing/>
    </w:pPr>
  </w:style>
  <w:style w:type="table" w:styleId="Listetabell1lysuthevingsfarge1">
    <w:name w:val="List Table 1 Light Accent 1"/>
    <w:basedOn w:val="Vanligtabell"/>
    <w:uiPriority w:val="46"/>
    <w:rsid w:val="00DE7059"/>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1lysuthevingsfarge2">
    <w:name w:val="List Table 1 Light Accent 2"/>
    <w:basedOn w:val="Vanligtabell"/>
    <w:uiPriority w:val="46"/>
    <w:rsid w:val="00DE7059"/>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1lysuthevingsfarge3">
    <w:name w:val="List Table 1 Light Accent 3"/>
    <w:basedOn w:val="Vanligtabell"/>
    <w:uiPriority w:val="46"/>
    <w:rsid w:val="00DE7059"/>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1lysuthevingsfarge4">
    <w:name w:val="List Table 1 Light Accent 4"/>
    <w:basedOn w:val="Vanligtabell"/>
    <w:uiPriority w:val="46"/>
    <w:rsid w:val="00DE7059"/>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1lysuthevingsfarge5">
    <w:name w:val="List Table 1 Light Accent 5"/>
    <w:basedOn w:val="Vanligtabell"/>
    <w:uiPriority w:val="46"/>
    <w:rsid w:val="00DE7059"/>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1lysuthevingsfarge6">
    <w:name w:val="List Table 1 Light Accent 6"/>
    <w:basedOn w:val="Vanligtabell"/>
    <w:uiPriority w:val="46"/>
    <w:rsid w:val="00DE7059"/>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2">
    <w:name w:val="List Table 2"/>
    <w:basedOn w:val="Vanligtabell"/>
    <w:uiPriority w:val="47"/>
    <w:rsid w:val="00DE705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2uthevingsfarge1">
    <w:name w:val="List Table 2 Accent 1"/>
    <w:basedOn w:val="Vanligtabell"/>
    <w:uiPriority w:val="47"/>
    <w:rsid w:val="00DE7059"/>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2uthevingsfarge2">
    <w:name w:val="List Table 2 Accent 2"/>
    <w:basedOn w:val="Vanligtabell"/>
    <w:uiPriority w:val="47"/>
    <w:rsid w:val="00DE7059"/>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2uthevingsfarge3">
    <w:name w:val="List Table 2 Accent 3"/>
    <w:basedOn w:val="Vanligtabell"/>
    <w:uiPriority w:val="47"/>
    <w:rsid w:val="00DE7059"/>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2uthevingsfarge4">
    <w:name w:val="List Table 2 Accent 4"/>
    <w:basedOn w:val="Vanligtabell"/>
    <w:uiPriority w:val="47"/>
    <w:rsid w:val="00DE7059"/>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2uthevingsfarge5">
    <w:name w:val="List Table 2 Accent 5"/>
    <w:basedOn w:val="Vanligtabell"/>
    <w:uiPriority w:val="47"/>
    <w:rsid w:val="00DE7059"/>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2uthevingsfarge6">
    <w:name w:val="List Table 2 Accent 6"/>
    <w:basedOn w:val="Vanligtabell"/>
    <w:uiPriority w:val="47"/>
    <w:rsid w:val="00DE7059"/>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3">
    <w:name w:val="List Table 3"/>
    <w:basedOn w:val="Vanligtabell"/>
    <w:uiPriority w:val="48"/>
    <w:rsid w:val="00DE705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tabell3uthevingsfarge1">
    <w:name w:val="List Table 3 Accent 1"/>
    <w:basedOn w:val="Vanligtabell"/>
    <w:uiPriority w:val="48"/>
    <w:rsid w:val="00DE705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etabell3uthevingsfarge2">
    <w:name w:val="List Table 3 Accent 2"/>
    <w:basedOn w:val="Vanligtabell"/>
    <w:uiPriority w:val="48"/>
    <w:rsid w:val="00DE7059"/>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etabell3uthevingsfarge3">
    <w:name w:val="List Table 3 Accent 3"/>
    <w:basedOn w:val="Vanligtabell"/>
    <w:uiPriority w:val="48"/>
    <w:rsid w:val="00DE7059"/>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etabell3uthevingsfarge4">
    <w:name w:val="List Table 3 Accent 4"/>
    <w:basedOn w:val="Vanligtabell"/>
    <w:uiPriority w:val="48"/>
    <w:rsid w:val="00DE7059"/>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etabell3uthevingsfarge5">
    <w:name w:val="List Table 3 Accent 5"/>
    <w:basedOn w:val="Vanligtabell"/>
    <w:uiPriority w:val="48"/>
    <w:rsid w:val="00DE705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etabell3uthevingsfarge6">
    <w:name w:val="List Table 3 Accent 6"/>
    <w:basedOn w:val="Vanligtabell"/>
    <w:uiPriority w:val="48"/>
    <w:rsid w:val="00DE705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etabell4">
    <w:name w:val="List Table 4"/>
    <w:basedOn w:val="Vanligtabel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4uthevingsfarge1">
    <w:name w:val="List Table 4 Accent 1"/>
    <w:basedOn w:val="Vanligtabel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4uthevingsfarge2">
    <w:name w:val="List Table 4 Accent 2"/>
    <w:basedOn w:val="Vanligtabel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4uthevingsfarge3">
    <w:name w:val="List Table 4 Accent 3"/>
    <w:basedOn w:val="Vanligtabel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4uthevingsfarge4">
    <w:name w:val="List Table 4 Accent 4"/>
    <w:basedOn w:val="Vanligtabel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4uthevingsfarge5">
    <w:name w:val="List Table 4 Accent 5"/>
    <w:basedOn w:val="Vanligtabel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4uthevingsfarge6">
    <w:name w:val="List Table 4 Accent 6"/>
    <w:basedOn w:val="Vanligtabel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5mrk">
    <w:name w:val="List Table 5 Dark"/>
    <w:basedOn w:val="Vanligtabell"/>
    <w:uiPriority w:val="50"/>
    <w:rsid w:val="00DE705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1">
    <w:name w:val="List Table 5 Dark Accent 1"/>
    <w:basedOn w:val="Vanligtabell"/>
    <w:uiPriority w:val="50"/>
    <w:rsid w:val="00DE7059"/>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2">
    <w:name w:val="List Table 5 Dark Accent 2"/>
    <w:basedOn w:val="Vanligtabell"/>
    <w:uiPriority w:val="50"/>
    <w:rsid w:val="00DE7059"/>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3">
    <w:name w:val="List Table 5 Dark Accent 3"/>
    <w:basedOn w:val="Vanligtabell"/>
    <w:uiPriority w:val="50"/>
    <w:rsid w:val="00DE7059"/>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4">
    <w:name w:val="List Table 5 Dark Accent 4"/>
    <w:basedOn w:val="Vanligtabell"/>
    <w:uiPriority w:val="50"/>
    <w:rsid w:val="00DE7059"/>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5">
    <w:name w:val="List Table 5 Dark Accent 5"/>
    <w:basedOn w:val="Vanligtabell"/>
    <w:uiPriority w:val="50"/>
    <w:rsid w:val="00DE7059"/>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6">
    <w:name w:val="List Table 5 Dark Accent 6"/>
    <w:basedOn w:val="Vanligtabell"/>
    <w:uiPriority w:val="50"/>
    <w:rsid w:val="00DE7059"/>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6fargerik">
    <w:name w:val="List Table 6 Colorful"/>
    <w:basedOn w:val="Vanligtabell"/>
    <w:uiPriority w:val="51"/>
    <w:rsid w:val="00DE705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6fargerikuthevingsfarge1">
    <w:name w:val="List Table 6 Colorful Accent 1"/>
    <w:basedOn w:val="Vanligtabell"/>
    <w:uiPriority w:val="51"/>
    <w:rsid w:val="00DE7059"/>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6fargerikuthevingsfarge2">
    <w:name w:val="List Table 6 Colorful Accent 2"/>
    <w:basedOn w:val="Vanligtabell"/>
    <w:uiPriority w:val="51"/>
    <w:rsid w:val="00DE7059"/>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6fargerikuthevingsfarge3">
    <w:name w:val="List Table 6 Colorful Accent 3"/>
    <w:basedOn w:val="Vanligtabell"/>
    <w:uiPriority w:val="51"/>
    <w:rsid w:val="00DE7059"/>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6fargerikuthevingsfarge4">
    <w:name w:val="List Table 6 Colorful Accent 4"/>
    <w:basedOn w:val="Vanligtabell"/>
    <w:uiPriority w:val="51"/>
    <w:rsid w:val="00DE7059"/>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6fargerikuthevingsfarge5">
    <w:name w:val="List Table 6 Colorful Accent 5"/>
    <w:basedOn w:val="Vanligtabell"/>
    <w:uiPriority w:val="51"/>
    <w:rsid w:val="00DE7059"/>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6fargerikuthevingsfarge6">
    <w:name w:val="List Table 6 Colorful Accent 6"/>
    <w:basedOn w:val="Vanligtabell"/>
    <w:uiPriority w:val="51"/>
    <w:rsid w:val="00DE7059"/>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7fargerik">
    <w:name w:val="List Table 7 Colorful"/>
    <w:basedOn w:val="Vanligtabell"/>
    <w:uiPriority w:val="52"/>
    <w:rsid w:val="00DE705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1">
    <w:name w:val="List Table 7 Colorful Accent 1"/>
    <w:basedOn w:val="Vanligtabell"/>
    <w:uiPriority w:val="52"/>
    <w:rsid w:val="00DE7059"/>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2">
    <w:name w:val="List Table 7 Colorful Accent 2"/>
    <w:basedOn w:val="Vanligtabell"/>
    <w:uiPriority w:val="52"/>
    <w:rsid w:val="00DE7059"/>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3">
    <w:name w:val="List Table 7 Colorful Accent 3"/>
    <w:basedOn w:val="Vanligtabell"/>
    <w:uiPriority w:val="52"/>
    <w:rsid w:val="00DE7059"/>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4">
    <w:name w:val="List Table 7 Colorful Accent 4"/>
    <w:basedOn w:val="Vanligtabell"/>
    <w:uiPriority w:val="52"/>
    <w:rsid w:val="00DE7059"/>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5">
    <w:name w:val="List Table 7 Colorful Accent 5"/>
    <w:basedOn w:val="Vanligtabell"/>
    <w:uiPriority w:val="52"/>
    <w:rsid w:val="00DE7059"/>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6">
    <w:name w:val="List Table 7 Colorful Accent 6"/>
    <w:basedOn w:val="Vanligtabell"/>
    <w:uiPriority w:val="52"/>
    <w:rsid w:val="00DE7059"/>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ysliste">
    <w:name w:val="Light List"/>
    <w:basedOn w:val="Vanligtabell"/>
    <w:uiPriority w:val="61"/>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yslisteuthevingsfarge1">
    <w:name w:val="Light List Accent 1"/>
    <w:basedOn w:val="Vanligtabell"/>
    <w:uiPriority w:val="61"/>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yslisteuthevingsfarge2">
    <w:name w:val="Light List Accent 2"/>
    <w:basedOn w:val="Vanligtabell"/>
    <w:uiPriority w:val="61"/>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yslisteuthevingsfarge3">
    <w:name w:val="Light List Accent 3"/>
    <w:basedOn w:val="Vanligtabell"/>
    <w:uiPriority w:val="61"/>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yslisteuthevingsfarge4">
    <w:name w:val="Light List Accent 4"/>
    <w:basedOn w:val="Vanligtabell"/>
    <w:uiPriority w:val="61"/>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yslisteuthevingsfarge5">
    <w:name w:val="Light List Accent 5"/>
    <w:basedOn w:val="Vanligtabell"/>
    <w:uiPriority w:val="61"/>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yslisteuthevingsfarge6">
    <w:name w:val="Light List Accent 6"/>
    <w:basedOn w:val="Vanligtabell"/>
    <w:uiPriority w:val="61"/>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ysskyggelegging">
    <w:name w:val="Light Shading"/>
    <w:basedOn w:val="Vanligtabell"/>
    <w:uiPriority w:val="60"/>
    <w:rsid w:val="00DE705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ysskyggelegginguthevingsfarge1">
    <w:name w:val="Light Shading Accent 1"/>
    <w:basedOn w:val="Vanligtabell"/>
    <w:uiPriority w:val="60"/>
    <w:rsid w:val="00DE7059"/>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ysskyggelegginguthevingsfarge2">
    <w:name w:val="Light Shading Accent 2"/>
    <w:basedOn w:val="Vanligtabell"/>
    <w:uiPriority w:val="60"/>
    <w:rsid w:val="00DE7059"/>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ysskyggelegginguthevingsfarge3">
    <w:name w:val="Light Shading Accent 3"/>
    <w:basedOn w:val="Vanligtabell"/>
    <w:uiPriority w:val="60"/>
    <w:rsid w:val="00DE7059"/>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ysskyggelegginguthevingsfarge4">
    <w:name w:val="Light Shading Accent 4"/>
    <w:basedOn w:val="Vanligtabell"/>
    <w:uiPriority w:val="60"/>
    <w:rsid w:val="00DE7059"/>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ysskyggelegginguthevingsfarge5">
    <w:name w:val="Light Shading Accent 5"/>
    <w:basedOn w:val="Vanligtabell"/>
    <w:uiPriority w:val="60"/>
    <w:rsid w:val="00DE7059"/>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ysskyggelegginguthevingsfarge6">
    <w:name w:val="Light Shading Accent 6"/>
    <w:basedOn w:val="Vanligtabell"/>
    <w:uiPriority w:val="60"/>
    <w:rsid w:val="00DE7059"/>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ystrutenett">
    <w:name w:val="Light Grid"/>
    <w:basedOn w:val="Vanligtabell"/>
    <w:uiPriority w:val="62"/>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ystrutenettuthevingsfarge1">
    <w:name w:val="Light Grid Accent 1"/>
    <w:basedOn w:val="Vanligtabell"/>
    <w:uiPriority w:val="62"/>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ystrutenettuthevingsfarge2">
    <w:name w:val="Light Grid Accent 2"/>
    <w:basedOn w:val="Vanligtabell"/>
    <w:uiPriority w:val="62"/>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ystrutenettuthevingsfarge3">
    <w:name w:val="Light Grid Accent 3"/>
    <w:basedOn w:val="Vanligtabell"/>
    <w:uiPriority w:val="62"/>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ystrutenettuthevingsfarge4">
    <w:name w:val="Light Grid Accent 4"/>
    <w:basedOn w:val="Vanligtabell"/>
    <w:uiPriority w:val="62"/>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ystrutenettuthevingsfarge5">
    <w:name w:val="Light Grid Accent 5"/>
    <w:basedOn w:val="Vanligtabell"/>
    <w:uiPriority w:val="62"/>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ystrutenettuthevingsfarge6">
    <w:name w:val="Light Grid Accent 6"/>
    <w:basedOn w:val="Vanligtabell"/>
    <w:uiPriority w:val="62"/>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Makrotekst">
    <w:name w:val="macro"/>
    <w:link w:val="MakrotekstTegn"/>
    <w:uiPriority w:val="99"/>
    <w:semiHidden/>
    <w:unhideWhenUsed/>
    <w:rsid w:val="00DE7059"/>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krotekstTegn">
    <w:name w:val="Makrotekst Tegn"/>
    <w:basedOn w:val="Standardskriftforavsnitt"/>
    <w:link w:val="Makrotekst"/>
    <w:uiPriority w:val="99"/>
    <w:semiHidden/>
    <w:rsid w:val="00DE7059"/>
    <w:rPr>
      <w:rFonts w:ascii="Consolas" w:hAnsi="Consolas"/>
      <w:sz w:val="20"/>
      <w:szCs w:val="20"/>
    </w:rPr>
  </w:style>
  <w:style w:type="paragraph" w:styleId="Meldingshode">
    <w:name w:val="Message Header"/>
    <w:basedOn w:val="Normal"/>
    <w:link w:val="MeldingshodeTegn"/>
    <w:uiPriority w:val="99"/>
    <w:semiHidden/>
    <w:unhideWhenUsed/>
    <w:rsid w:val="00DE705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ldingshodeTegn">
    <w:name w:val="Meldingshode Tegn"/>
    <w:basedOn w:val="Standardskriftforavsnitt"/>
    <w:link w:val="Meldingshode"/>
    <w:uiPriority w:val="99"/>
    <w:semiHidden/>
    <w:rsid w:val="00DE7059"/>
    <w:rPr>
      <w:rFonts w:asciiTheme="majorHAnsi" w:eastAsiaTheme="majorEastAsia" w:hAnsiTheme="majorHAnsi" w:cstheme="majorBidi"/>
      <w:sz w:val="24"/>
      <w:szCs w:val="24"/>
      <w:shd w:val="pct20" w:color="auto" w:fill="auto"/>
    </w:rPr>
  </w:style>
  <w:style w:type="character" w:styleId="Merknadsreferanse">
    <w:name w:val="annotation reference"/>
    <w:basedOn w:val="Standardskriftforavsnitt"/>
    <w:uiPriority w:val="99"/>
    <w:semiHidden/>
    <w:unhideWhenUsed/>
    <w:rsid w:val="00DE7059"/>
    <w:rPr>
      <w:sz w:val="16"/>
      <w:szCs w:val="16"/>
    </w:rPr>
  </w:style>
  <w:style w:type="table" w:styleId="Middelsliste1">
    <w:name w:val="Medium List 1"/>
    <w:basedOn w:val="Vanligtabell"/>
    <w:uiPriority w:val="65"/>
    <w:rsid w:val="00DE705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ddelsliste1uthevingsfarge1">
    <w:name w:val="Medium List 1 Accent 1"/>
    <w:basedOn w:val="Vanligtabell"/>
    <w:uiPriority w:val="65"/>
    <w:rsid w:val="00DE7059"/>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iddelsliste1uthevingsfarge2">
    <w:name w:val="Medium List 1 Accent 2"/>
    <w:basedOn w:val="Vanligtabell"/>
    <w:uiPriority w:val="65"/>
    <w:rsid w:val="00DE7059"/>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iddelsliste1uthevingsfarge3">
    <w:name w:val="Medium List 1 Accent 3"/>
    <w:basedOn w:val="Vanligtabell"/>
    <w:uiPriority w:val="65"/>
    <w:rsid w:val="00DE7059"/>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iddelsliste1uthevingsfarge4">
    <w:name w:val="Medium List 1 Accent 4"/>
    <w:basedOn w:val="Vanligtabell"/>
    <w:uiPriority w:val="65"/>
    <w:rsid w:val="00DE7059"/>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iddelsliste1uthevingsfarge5">
    <w:name w:val="Medium List 1 Accent 5"/>
    <w:basedOn w:val="Vanligtabell"/>
    <w:uiPriority w:val="65"/>
    <w:rsid w:val="00DE7059"/>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iddelsliste1uthevingsfarge6">
    <w:name w:val="Medium List 1 Accent 6"/>
    <w:basedOn w:val="Vanligtabell"/>
    <w:uiPriority w:val="65"/>
    <w:rsid w:val="00DE7059"/>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iddelsliste2">
    <w:name w:val="Medium List 2"/>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1">
    <w:name w:val="Medium List 2 Accent 1"/>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2">
    <w:name w:val="Medium List 2 Accent 2"/>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3">
    <w:name w:val="Medium List 2 Accent 3"/>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4">
    <w:name w:val="Medium List 2 Accent 4"/>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5">
    <w:name w:val="Medium List 2 Accent 5"/>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6">
    <w:name w:val="Medium List 2 Accent 6"/>
    <w:basedOn w:val="Vanligtabel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rutenett1">
    <w:name w:val="Medium Grid 1"/>
    <w:basedOn w:val="Vanligtabell"/>
    <w:uiPriority w:val="67"/>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ddelsrutenett1uthevingsfarge1">
    <w:name w:val="Medium Grid 1 Accent 1"/>
    <w:basedOn w:val="Vanligtabell"/>
    <w:uiPriority w:val="67"/>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iddelsrutenett1uthevingsfarge2">
    <w:name w:val="Medium Grid 1 Accent 2"/>
    <w:basedOn w:val="Vanligtabell"/>
    <w:uiPriority w:val="67"/>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iddelsrutenett1uthevingsfarge3">
    <w:name w:val="Medium Grid 1 Accent 3"/>
    <w:basedOn w:val="Vanligtabell"/>
    <w:uiPriority w:val="67"/>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iddelsrutenett1uthevingsfarge4">
    <w:name w:val="Medium Grid 1 Accent 4"/>
    <w:basedOn w:val="Vanligtabell"/>
    <w:uiPriority w:val="67"/>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iddelsrutenett1uthevingsfarge5">
    <w:name w:val="Medium Grid 1 Accent 5"/>
    <w:basedOn w:val="Vanligtabell"/>
    <w:uiPriority w:val="67"/>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iddelsrutenett1uthevingsfarge6">
    <w:name w:val="Medium Grid 1 Accent 6"/>
    <w:basedOn w:val="Vanligtabell"/>
    <w:uiPriority w:val="67"/>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iddelsrutenett2">
    <w:name w:val="Medium Grid 2"/>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ddelsrutenett2uthevingsfarge1">
    <w:name w:val="Medium Grid 2 Accent 1"/>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iddelsrutenett2uthevingsfarge2">
    <w:name w:val="Medium Grid 2 Accent 2"/>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iddelsrutenett2uthevingsfarge3">
    <w:name w:val="Medium Grid 2 Accent 3"/>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iddelsrutenett2uthevingsfarge4">
    <w:name w:val="Medium Grid 2 Accent 4"/>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iddelsrutenett2uthevingsfarge5">
    <w:name w:val="Medium Grid 2 Accent 5"/>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iddelsrutenett2uthevingsfarge6">
    <w:name w:val="Medium Grid 2 Accent 6"/>
    <w:basedOn w:val="Vanligtabel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iddelsrutenett3">
    <w:name w:val="Medium Grid 3"/>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ddelsrutenett3uthevingsfarge1">
    <w:name w:val="Medium Grid 3 Accent 1"/>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iddelsrutenett3uthevingsfarge2">
    <w:name w:val="Medium Grid 3 Accent 2"/>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iddelsrutenett3uthevingsfarge3">
    <w:name w:val="Medium Grid 3 Accent 3"/>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iddelsrutenett3uthevingsfarge4">
    <w:name w:val="Medium Grid 3 Accent 4"/>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iddelsrutenett3uthevingsfarge5">
    <w:name w:val="Medium Grid 3 Accent 5"/>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iddelsrutenett3uthevingsfarge6">
    <w:name w:val="Medium Grid 3 Accent 6"/>
    <w:basedOn w:val="Vanligtabel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iddelsskyggelegging1">
    <w:name w:val="Medium Shading 1"/>
    <w:basedOn w:val="Vanligtabell"/>
    <w:uiPriority w:val="63"/>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ddelsskyggelegging1uthevingsfarge1">
    <w:name w:val="Medium Shading 1 Accent 1"/>
    <w:basedOn w:val="Vanligtabell"/>
    <w:uiPriority w:val="63"/>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iddelsskyggelegging1uthevingsfarge2">
    <w:name w:val="Medium Shading 1 Accent 2"/>
    <w:basedOn w:val="Vanligtabell"/>
    <w:uiPriority w:val="63"/>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iddelsskyggelegging1uthevingsfarge3">
    <w:name w:val="Medium Shading 1 Accent 3"/>
    <w:basedOn w:val="Vanligtabell"/>
    <w:uiPriority w:val="63"/>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iddelsskyggelegging1uthevingsfarge4">
    <w:name w:val="Medium Shading 1 Accent 4"/>
    <w:basedOn w:val="Vanligtabell"/>
    <w:uiPriority w:val="63"/>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iddelsskyggelegging1uthevingsfarge5">
    <w:name w:val="Medium Shading 1 Accent 5"/>
    <w:basedOn w:val="Vanligtabell"/>
    <w:uiPriority w:val="63"/>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iddelsskyggelegging1uthevingsfarge6">
    <w:name w:val="Medium Shading 1 Accent 6"/>
    <w:basedOn w:val="Vanligtabell"/>
    <w:uiPriority w:val="63"/>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iddelsskyggelegging2">
    <w:name w:val="Medium Shading 2"/>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1">
    <w:name w:val="Medium Shading 2 Accent 1"/>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2">
    <w:name w:val="Medium Shading 2 Accent 2"/>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3">
    <w:name w:val="Medium Shading 2 Accent 3"/>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4">
    <w:name w:val="Medium Shading 2 Accent 4"/>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5">
    <w:name w:val="Medium Shading 2 Accent 5"/>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6">
    <w:name w:val="Medium Shading 2 Accent 6"/>
    <w:basedOn w:val="Vanligtabel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rkliste">
    <w:name w:val="Dark List"/>
    <w:basedOn w:val="Vanligtabell"/>
    <w:uiPriority w:val="70"/>
    <w:rsid w:val="00DE705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euthevingsfarge1">
    <w:name w:val="Dark List Accent 1"/>
    <w:basedOn w:val="Vanligtabell"/>
    <w:uiPriority w:val="70"/>
    <w:rsid w:val="00DE7059"/>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Mrklisteuthevingsfarge2">
    <w:name w:val="Dark List Accent 2"/>
    <w:basedOn w:val="Vanligtabell"/>
    <w:uiPriority w:val="70"/>
    <w:rsid w:val="00DE7059"/>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Mrklisteuthevingsfarge3">
    <w:name w:val="Dark List Accent 3"/>
    <w:basedOn w:val="Vanligtabell"/>
    <w:uiPriority w:val="70"/>
    <w:rsid w:val="00DE7059"/>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Mrklisteuthevingsfarge4">
    <w:name w:val="Dark List Accent 4"/>
    <w:basedOn w:val="Vanligtabell"/>
    <w:uiPriority w:val="70"/>
    <w:rsid w:val="00DE7059"/>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Mrklisteuthevingsfarge5">
    <w:name w:val="Dark List Accent 5"/>
    <w:basedOn w:val="Vanligtabell"/>
    <w:uiPriority w:val="70"/>
    <w:rsid w:val="00DE7059"/>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Mrklisteuthevingsfarge6">
    <w:name w:val="Dark List Accent 6"/>
    <w:basedOn w:val="Vanligtabell"/>
    <w:uiPriority w:val="70"/>
    <w:rsid w:val="00DE7059"/>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NormalWeb">
    <w:name w:val="Normal (Web)"/>
    <w:basedOn w:val="Normal"/>
    <w:uiPriority w:val="99"/>
    <w:semiHidden/>
    <w:unhideWhenUsed/>
    <w:rsid w:val="00DE7059"/>
    <w:rPr>
      <w:sz w:val="24"/>
      <w:szCs w:val="24"/>
    </w:rPr>
  </w:style>
  <w:style w:type="paragraph" w:styleId="Notatoverskrift">
    <w:name w:val="Note Heading"/>
    <w:basedOn w:val="Normal"/>
    <w:next w:val="Normal"/>
    <w:link w:val="NotatoverskriftTegn"/>
    <w:uiPriority w:val="99"/>
    <w:semiHidden/>
    <w:unhideWhenUsed/>
    <w:rsid w:val="00DE7059"/>
  </w:style>
  <w:style w:type="character" w:customStyle="1" w:styleId="NotatoverskriftTegn">
    <w:name w:val="Notatoverskrift Tegn"/>
    <w:basedOn w:val="Standardskriftforavsnitt"/>
    <w:link w:val="Notatoverskrift"/>
    <w:uiPriority w:val="99"/>
    <w:semiHidden/>
    <w:rsid w:val="00DE7059"/>
  </w:style>
  <w:style w:type="paragraph" w:styleId="Nummerertliste4">
    <w:name w:val="List Number 4"/>
    <w:basedOn w:val="Normal"/>
    <w:uiPriority w:val="99"/>
    <w:semiHidden/>
    <w:unhideWhenUsed/>
    <w:rsid w:val="00DE7059"/>
    <w:pPr>
      <w:numPr>
        <w:numId w:val="16"/>
      </w:numPr>
      <w:contextualSpacing/>
    </w:pPr>
  </w:style>
  <w:style w:type="paragraph" w:styleId="Nummerertliste5">
    <w:name w:val="List Number 5"/>
    <w:basedOn w:val="Normal"/>
    <w:uiPriority w:val="99"/>
    <w:semiHidden/>
    <w:unhideWhenUsed/>
    <w:rsid w:val="00DE7059"/>
    <w:pPr>
      <w:numPr>
        <w:numId w:val="17"/>
      </w:numPr>
      <w:contextualSpacing/>
    </w:pPr>
  </w:style>
  <w:style w:type="paragraph" w:styleId="Overskriftforinnholdsfortegnelse">
    <w:name w:val="TOC Heading"/>
    <w:basedOn w:val="Overskrift1"/>
    <w:next w:val="Normal"/>
    <w:uiPriority w:val="39"/>
    <w:semiHidden/>
    <w:unhideWhenUsed/>
    <w:qFormat/>
    <w:rsid w:val="00DE7059"/>
    <w:pPr>
      <w:keepLines/>
      <w:numPr>
        <w:numId w:val="0"/>
      </w:numPr>
      <w:tabs>
        <w:tab w:val="left" w:pos="935"/>
      </w:tabs>
      <w:spacing w:before="240" w:after="0" w:line="259" w:lineRule="auto"/>
      <w:outlineLvl w:val="9"/>
    </w:pPr>
    <w:rPr>
      <w:rFonts w:asciiTheme="majorHAnsi" w:hAnsiTheme="majorHAnsi" w:cstheme="majorBidi"/>
      <w:b w:val="0"/>
      <w:caps w:val="0"/>
      <w:color w:val="2E74B5" w:themeColor="accent1" w:themeShade="BF"/>
      <w:sz w:val="32"/>
      <w:lang w:val="en-GB"/>
    </w:rPr>
  </w:style>
  <w:style w:type="character" w:styleId="Plassholdertekst">
    <w:name w:val="Placeholder Text"/>
    <w:basedOn w:val="Standardskriftforavsnitt"/>
    <w:uiPriority w:val="99"/>
    <w:semiHidden/>
    <w:rsid w:val="00DE7059"/>
    <w:rPr>
      <w:color w:val="808080"/>
    </w:rPr>
  </w:style>
  <w:style w:type="paragraph" w:styleId="Punktliste5">
    <w:name w:val="List Bullet 5"/>
    <w:basedOn w:val="Normal"/>
    <w:uiPriority w:val="99"/>
    <w:semiHidden/>
    <w:unhideWhenUsed/>
    <w:rsid w:val="00DE7059"/>
    <w:pPr>
      <w:numPr>
        <w:numId w:val="18"/>
      </w:numPr>
      <w:contextualSpacing/>
    </w:pPr>
  </w:style>
  <w:style w:type="paragraph" w:styleId="Rentekst">
    <w:name w:val="Plain Text"/>
    <w:basedOn w:val="Normal"/>
    <w:link w:val="RentekstTegn"/>
    <w:uiPriority w:val="99"/>
    <w:semiHidden/>
    <w:unhideWhenUsed/>
    <w:rsid w:val="00DE7059"/>
    <w:rPr>
      <w:rFonts w:ascii="Consolas" w:hAnsi="Consolas"/>
      <w:sz w:val="21"/>
      <w:szCs w:val="21"/>
    </w:rPr>
  </w:style>
  <w:style w:type="character" w:customStyle="1" w:styleId="RentekstTegn">
    <w:name w:val="Ren tekst Tegn"/>
    <w:basedOn w:val="Standardskriftforavsnitt"/>
    <w:link w:val="Rentekst"/>
    <w:uiPriority w:val="99"/>
    <w:semiHidden/>
    <w:rsid w:val="00DE7059"/>
    <w:rPr>
      <w:rFonts w:ascii="Consolas" w:hAnsi="Consolas"/>
      <w:sz w:val="21"/>
      <w:szCs w:val="21"/>
    </w:rPr>
  </w:style>
  <w:style w:type="table" w:styleId="Rutenettabell1lysuthevingsfarge1">
    <w:name w:val="Grid Table 1 Light Accent 1"/>
    <w:basedOn w:val="Vanligtabell"/>
    <w:uiPriority w:val="46"/>
    <w:rsid w:val="00DE705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Rutenettabell1lysuthevingsfarge2">
    <w:name w:val="Grid Table 1 Light Accent 2"/>
    <w:basedOn w:val="Vanligtabell"/>
    <w:uiPriority w:val="46"/>
    <w:rsid w:val="00DE70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Rutenettabell1lysuthevingsfarge3">
    <w:name w:val="Grid Table 1 Light Accent 3"/>
    <w:basedOn w:val="Vanligtabell"/>
    <w:uiPriority w:val="46"/>
    <w:rsid w:val="00DE705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Rutenettabell1lysuthevingsfarge4">
    <w:name w:val="Grid Table 1 Light Accent 4"/>
    <w:basedOn w:val="Vanligtabell"/>
    <w:uiPriority w:val="46"/>
    <w:rsid w:val="00DE7059"/>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Rutenettabell1lysuthevingsfarge5">
    <w:name w:val="Grid Table 1 Light Accent 5"/>
    <w:basedOn w:val="Vanligtabell"/>
    <w:uiPriority w:val="46"/>
    <w:rsid w:val="00DE705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Rutenettabell1lysuthevingsfarge6">
    <w:name w:val="Grid Table 1 Light Accent 6"/>
    <w:basedOn w:val="Vanligtabell"/>
    <w:uiPriority w:val="46"/>
    <w:rsid w:val="00DE7059"/>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Rutenettabell2">
    <w:name w:val="Grid Table 2"/>
    <w:basedOn w:val="Vanligtabell"/>
    <w:uiPriority w:val="47"/>
    <w:rsid w:val="00DE705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2uthevingsfarge1">
    <w:name w:val="Grid Table 2 Accent 1"/>
    <w:basedOn w:val="Vanligtabell"/>
    <w:uiPriority w:val="47"/>
    <w:rsid w:val="00DE7059"/>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2uthevingsfarge2">
    <w:name w:val="Grid Table 2 Accent 2"/>
    <w:basedOn w:val="Vanligtabell"/>
    <w:uiPriority w:val="47"/>
    <w:rsid w:val="00DE7059"/>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2uthevingsfarge3">
    <w:name w:val="Grid Table 2 Accent 3"/>
    <w:basedOn w:val="Vanligtabell"/>
    <w:uiPriority w:val="47"/>
    <w:rsid w:val="00DE7059"/>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2uthevingsfarge4">
    <w:name w:val="Grid Table 2 Accent 4"/>
    <w:basedOn w:val="Vanligtabell"/>
    <w:uiPriority w:val="47"/>
    <w:rsid w:val="00DE7059"/>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2uthevingsfarge5">
    <w:name w:val="Grid Table 2 Accent 5"/>
    <w:basedOn w:val="Vanligtabell"/>
    <w:uiPriority w:val="47"/>
    <w:rsid w:val="00DE7059"/>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2uthevingsfarge6">
    <w:name w:val="Grid Table 2 Accent 6"/>
    <w:basedOn w:val="Vanligtabell"/>
    <w:uiPriority w:val="47"/>
    <w:rsid w:val="00DE7059"/>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3">
    <w:name w:val="Grid Table 3"/>
    <w:basedOn w:val="Vanligtabell"/>
    <w:uiPriority w:val="48"/>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enettabell3uthevingsfarge1">
    <w:name w:val="Grid Table 3 Accent 1"/>
    <w:basedOn w:val="Vanligtabell"/>
    <w:uiPriority w:val="48"/>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Rutenettabell3uthevingsfarge2">
    <w:name w:val="Grid Table 3 Accent 2"/>
    <w:basedOn w:val="Vanligtabell"/>
    <w:uiPriority w:val="48"/>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Rutenettabell3uthevingsfarge3">
    <w:name w:val="Grid Table 3 Accent 3"/>
    <w:basedOn w:val="Vanligtabell"/>
    <w:uiPriority w:val="48"/>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Rutenettabell3uthevingsfarge4">
    <w:name w:val="Grid Table 3 Accent 4"/>
    <w:basedOn w:val="Vanligtabell"/>
    <w:uiPriority w:val="48"/>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Rutenettabell3uthevingsfarge5">
    <w:name w:val="Grid Table 3 Accent 5"/>
    <w:basedOn w:val="Vanligtabell"/>
    <w:uiPriority w:val="48"/>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Rutenettabell3uthevingsfarge6">
    <w:name w:val="Grid Table 3 Accent 6"/>
    <w:basedOn w:val="Vanligtabell"/>
    <w:uiPriority w:val="48"/>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Rutenettabell4">
    <w:name w:val="Grid Table 4"/>
    <w:basedOn w:val="Vanligtabel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4uthevingsfarge1">
    <w:name w:val="Grid Table 4 Accent 1"/>
    <w:basedOn w:val="Vanligtabel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4uthevingsfarge2">
    <w:name w:val="Grid Table 4 Accent 2"/>
    <w:basedOn w:val="Vanligtabel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4uthevingsfarge3">
    <w:name w:val="Grid Table 4 Accent 3"/>
    <w:basedOn w:val="Vanligtabel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4uthevingsfarge4">
    <w:name w:val="Grid Table 4 Accent 4"/>
    <w:basedOn w:val="Vanligtabel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4uthevingsfarge5">
    <w:name w:val="Grid Table 4 Accent 5"/>
    <w:basedOn w:val="Vanligtabel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4uthevingsfarge6">
    <w:name w:val="Grid Table 4 Accent 6"/>
    <w:basedOn w:val="Vanligtabel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5mrk">
    <w:name w:val="Grid Table 5 Dark"/>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utenettabell5mrkuthevingsfarge1">
    <w:name w:val="Grid Table 5 Dark Accent 1"/>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Rutenettabell5mrkuthevingsfarge2">
    <w:name w:val="Grid Table 5 Dark Accent 2"/>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Rutenettabell5mrkuthevingsfarge3">
    <w:name w:val="Grid Table 5 Dark Accent 3"/>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Rutenettabell5mrkuthevingsfarge4">
    <w:name w:val="Grid Table 5 Dark Accent 4"/>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Rutenettabell5mrkuthevingsfarge5">
    <w:name w:val="Grid Table 5 Dark Accent 5"/>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Rutenettabell5mrkuthevingsfarge6">
    <w:name w:val="Grid Table 5 Dark Accent 6"/>
    <w:basedOn w:val="Vanligtabel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Rutenettabell6fargerik">
    <w:name w:val="Grid Table 6 Colorful"/>
    <w:basedOn w:val="Vanligtabell"/>
    <w:uiPriority w:val="51"/>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6fargerikuthevingsfarge1">
    <w:name w:val="Grid Table 6 Colorful Accent 1"/>
    <w:basedOn w:val="Vanligtabell"/>
    <w:uiPriority w:val="51"/>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6fargerikuthevingsfarge2">
    <w:name w:val="Grid Table 6 Colorful Accent 2"/>
    <w:basedOn w:val="Vanligtabell"/>
    <w:uiPriority w:val="51"/>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6fargerikuthevingsfarge3">
    <w:name w:val="Grid Table 6 Colorful Accent 3"/>
    <w:basedOn w:val="Vanligtabell"/>
    <w:uiPriority w:val="51"/>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6fargerikuthevingsfarge4">
    <w:name w:val="Grid Table 6 Colorful Accent 4"/>
    <w:basedOn w:val="Vanligtabell"/>
    <w:uiPriority w:val="51"/>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6fargerikuthevingsfarge5">
    <w:name w:val="Grid Table 6 Colorful Accent 5"/>
    <w:basedOn w:val="Vanligtabell"/>
    <w:uiPriority w:val="51"/>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6fargerikuthevingsfarge6">
    <w:name w:val="Grid Table 6 Colorful Accent 6"/>
    <w:basedOn w:val="Vanligtabell"/>
    <w:uiPriority w:val="51"/>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7fargerik">
    <w:name w:val="Grid Table 7 Colorful"/>
    <w:basedOn w:val="Vanligtabell"/>
    <w:uiPriority w:val="52"/>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enettabell7fargerikuthevingsfarge1">
    <w:name w:val="Grid Table 7 Colorful Accent 1"/>
    <w:basedOn w:val="Vanligtabell"/>
    <w:uiPriority w:val="52"/>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Rutenettabell7fargerikuthevingsfarge2">
    <w:name w:val="Grid Table 7 Colorful Accent 2"/>
    <w:basedOn w:val="Vanligtabell"/>
    <w:uiPriority w:val="52"/>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Rutenettabell7fargerikuthevingsfarge3">
    <w:name w:val="Grid Table 7 Colorful Accent 3"/>
    <w:basedOn w:val="Vanligtabell"/>
    <w:uiPriority w:val="52"/>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Rutenettabell7fargerikuthevingsfarge4">
    <w:name w:val="Grid Table 7 Colorful Accent 4"/>
    <w:basedOn w:val="Vanligtabell"/>
    <w:uiPriority w:val="52"/>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Rutenettabell7fargerikuthevingsfarge5">
    <w:name w:val="Grid Table 7 Colorful Accent 5"/>
    <w:basedOn w:val="Vanligtabell"/>
    <w:uiPriority w:val="52"/>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Rutenettabell7fargerikuthevingsfarge6">
    <w:name w:val="Grid Table 7 Colorful Accent 6"/>
    <w:basedOn w:val="Vanligtabell"/>
    <w:uiPriority w:val="52"/>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Rutenettabelllys">
    <w:name w:val="Grid Table Light"/>
    <w:basedOn w:val="Vanligtabell"/>
    <w:uiPriority w:val="40"/>
    <w:rsid w:val="00DE70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utenettabell1lys">
    <w:name w:val="Grid Table 1 Light"/>
    <w:basedOn w:val="Vanligtabell"/>
    <w:uiPriority w:val="46"/>
    <w:rsid w:val="00DE70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idetall">
    <w:name w:val="page number"/>
    <w:basedOn w:val="Standardskriftforavsnitt"/>
    <w:uiPriority w:val="99"/>
    <w:semiHidden/>
    <w:unhideWhenUsed/>
    <w:rsid w:val="00DE7059"/>
  </w:style>
  <w:style w:type="character" w:styleId="Sluttnotereferanse">
    <w:name w:val="endnote reference"/>
    <w:basedOn w:val="Standardskriftforavsnitt"/>
    <w:uiPriority w:val="99"/>
    <w:semiHidden/>
    <w:unhideWhenUsed/>
    <w:rsid w:val="00DE7059"/>
    <w:rPr>
      <w:vertAlign w:val="superscript"/>
    </w:rPr>
  </w:style>
  <w:style w:type="paragraph" w:styleId="Sluttnotetekst">
    <w:name w:val="endnote text"/>
    <w:basedOn w:val="Normal"/>
    <w:link w:val="SluttnotetekstTegn"/>
    <w:uiPriority w:val="99"/>
    <w:semiHidden/>
    <w:unhideWhenUsed/>
    <w:rsid w:val="00DE7059"/>
  </w:style>
  <w:style w:type="character" w:customStyle="1" w:styleId="SluttnotetekstTegn">
    <w:name w:val="Sluttnotetekst Tegn"/>
    <w:basedOn w:val="Standardskriftforavsnitt"/>
    <w:link w:val="Sluttnotetekst"/>
    <w:uiPriority w:val="99"/>
    <w:semiHidden/>
    <w:rsid w:val="00DE7059"/>
    <w:rPr>
      <w:sz w:val="20"/>
      <w:szCs w:val="20"/>
    </w:rPr>
  </w:style>
  <w:style w:type="character" w:styleId="Sterk">
    <w:name w:val="Strong"/>
    <w:basedOn w:val="Standardskriftforavsnitt"/>
    <w:uiPriority w:val="22"/>
    <w:semiHidden/>
    <w:qFormat/>
    <w:rsid w:val="00DE7059"/>
    <w:rPr>
      <w:b/>
      <w:bCs/>
    </w:rPr>
  </w:style>
  <w:style w:type="character" w:styleId="Sterkreferanse">
    <w:name w:val="Intense Reference"/>
    <w:basedOn w:val="Standardskriftforavsnitt"/>
    <w:uiPriority w:val="32"/>
    <w:semiHidden/>
    <w:qFormat/>
    <w:rsid w:val="00DE7059"/>
    <w:rPr>
      <w:b/>
      <w:bCs/>
      <w:smallCaps/>
      <w:color w:val="5B9BD5" w:themeColor="accent1"/>
      <w:spacing w:val="5"/>
    </w:rPr>
  </w:style>
  <w:style w:type="character" w:styleId="Sterkutheving">
    <w:name w:val="Intense Emphasis"/>
    <w:basedOn w:val="Standardskriftforavsnitt"/>
    <w:uiPriority w:val="21"/>
    <w:semiHidden/>
    <w:qFormat/>
    <w:rsid w:val="00DE7059"/>
    <w:rPr>
      <w:i/>
      <w:iCs/>
      <w:color w:val="5B9BD5" w:themeColor="accent1"/>
    </w:rPr>
  </w:style>
  <w:style w:type="paragraph" w:styleId="Sterktsitat">
    <w:name w:val="Intense Quote"/>
    <w:basedOn w:val="Normal"/>
    <w:next w:val="Normal"/>
    <w:link w:val="SterktsitatTegn"/>
    <w:uiPriority w:val="30"/>
    <w:semiHidden/>
    <w:qFormat/>
    <w:rsid w:val="00DE705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SterktsitatTegn">
    <w:name w:val="Sterkt sitat Tegn"/>
    <w:basedOn w:val="Standardskriftforavsnitt"/>
    <w:link w:val="Sterktsitat"/>
    <w:uiPriority w:val="30"/>
    <w:rsid w:val="00DE7059"/>
    <w:rPr>
      <w:i/>
      <w:iCs/>
      <w:color w:val="5B9BD5" w:themeColor="accent1"/>
    </w:rPr>
  </w:style>
  <w:style w:type="paragraph" w:styleId="Stikkordregisteroverskrift">
    <w:name w:val="index heading"/>
    <w:basedOn w:val="Normal"/>
    <w:next w:val="Indeks1"/>
    <w:uiPriority w:val="99"/>
    <w:semiHidden/>
    <w:unhideWhenUsed/>
    <w:rsid w:val="00DE7059"/>
    <w:rPr>
      <w:rFonts w:asciiTheme="majorHAnsi" w:eastAsiaTheme="majorEastAsia" w:hAnsiTheme="majorHAnsi" w:cstheme="majorBidi"/>
      <w:b/>
      <w:bCs/>
    </w:rPr>
  </w:style>
  <w:style w:type="character" w:styleId="Svakreferanse">
    <w:name w:val="Subtle Reference"/>
    <w:basedOn w:val="Standardskriftforavsnitt"/>
    <w:uiPriority w:val="31"/>
    <w:semiHidden/>
    <w:qFormat/>
    <w:rsid w:val="00DE7059"/>
    <w:rPr>
      <w:smallCaps/>
      <w:color w:val="5A5A5A" w:themeColor="text1" w:themeTint="A5"/>
    </w:rPr>
  </w:style>
  <w:style w:type="character" w:styleId="Svakutheving">
    <w:name w:val="Subtle Emphasis"/>
    <w:basedOn w:val="Standardskriftforavsnitt"/>
    <w:uiPriority w:val="19"/>
    <w:semiHidden/>
    <w:qFormat/>
    <w:rsid w:val="00DE7059"/>
    <w:rPr>
      <w:i/>
      <w:iCs/>
      <w:color w:val="404040" w:themeColor="text1" w:themeTint="BF"/>
    </w:rPr>
  </w:style>
  <w:style w:type="table" w:styleId="Tabell-3D-effekt1">
    <w:name w:val="Table 3D effects 1"/>
    <w:basedOn w:val="Vanligtabell"/>
    <w:uiPriority w:val="99"/>
    <w:rsid w:val="00DE705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uiPriority w:val="99"/>
    <w:rsid w:val="00DE705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uiPriority w:val="99"/>
    <w:rsid w:val="00DE705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egant">
    <w:name w:val="Table Elegant"/>
    <w:basedOn w:val="Vanligtabell"/>
    <w:uiPriority w:val="99"/>
    <w:rsid w:val="00DE705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fargerik1">
    <w:name w:val="Table Colorful 1"/>
    <w:basedOn w:val="Vanligtabell"/>
    <w:uiPriority w:val="99"/>
    <w:rsid w:val="00DE705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uiPriority w:val="99"/>
    <w:rsid w:val="00DE705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uiPriority w:val="99"/>
    <w:rsid w:val="00DE705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klassisk1">
    <w:name w:val="Table Classic 1"/>
    <w:basedOn w:val="Vanligtabell"/>
    <w:uiPriority w:val="99"/>
    <w:rsid w:val="00DE705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uiPriority w:val="99"/>
    <w:rsid w:val="00DE705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uiPriority w:val="99"/>
    <w:rsid w:val="00DE705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uiPriority w:val="99"/>
    <w:rsid w:val="00DE705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oderne">
    <w:name w:val="Table Contemporary"/>
    <w:basedOn w:val="Vanligtabell"/>
    <w:uiPriority w:val="99"/>
    <w:rsid w:val="00DE705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profesjonell">
    <w:name w:val="Table Professional"/>
    <w:basedOn w:val="Vanligtabel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svak1">
    <w:name w:val="Table Subtle 1"/>
    <w:basedOn w:val="Vanligtabell"/>
    <w:uiPriority w:val="99"/>
    <w:rsid w:val="00DE705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uiPriority w:val="99"/>
    <w:rsid w:val="00DE705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Web1">
    <w:name w:val="Table Web 1"/>
    <w:basedOn w:val="Vanligtabell"/>
    <w:uiPriority w:val="99"/>
    <w:rsid w:val="00DE705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uiPriority w:val="99"/>
    <w:rsid w:val="00DE705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uiPriority w:val="99"/>
    <w:rsid w:val="00DE705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iste1">
    <w:name w:val="Table List 1"/>
    <w:basedOn w:val="Vanligtabell"/>
    <w:uiPriority w:val="99"/>
    <w:rsid w:val="00DE705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uiPriority w:val="99"/>
    <w:rsid w:val="00DE705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Vanligtabell"/>
    <w:uiPriority w:val="99"/>
    <w:rsid w:val="00DE705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Vanligtabel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uiPriority w:val="99"/>
    <w:rsid w:val="00DE705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uiPriority w:val="99"/>
    <w:rsid w:val="00DE705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uiPriority w:val="99"/>
    <w:rsid w:val="00DE705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kolonne1">
    <w:name w:val="Table Columns 1"/>
    <w:basedOn w:val="Vanligtabell"/>
    <w:uiPriority w:val="99"/>
    <w:rsid w:val="00DE705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uiPriority w:val="99"/>
    <w:rsid w:val="00DE705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uiPriority w:val="99"/>
    <w:rsid w:val="00DE705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uiPriority w:val="99"/>
    <w:rsid w:val="00DE705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uiPriority w:val="99"/>
    <w:rsid w:val="00DE705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rutenett">
    <w:name w:val="Table Grid"/>
    <w:basedOn w:val="Vanligtabell"/>
    <w:uiPriority w:val="3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uiPriority w:val="99"/>
    <w:rsid w:val="00DE705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uiPriority w:val="99"/>
    <w:rsid w:val="00DE705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uiPriority w:val="99"/>
    <w:rsid w:val="00DE705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uiPriority w:val="99"/>
    <w:rsid w:val="00DE705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uiPriority w:val="99"/>
    <w:rsid w:val="00DE705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uiPriority w:val="99"/>
    <w:rsid w:val="00DE705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er">
    <w:name w:val="Table Theme"/>
    <w:basedOn w:val="Vanligtabell"/>
    <w:uiPriority w:val="9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pptekst">
    <w:name w:val="header"/>
    <w:basedOn w:val="Brdtekst"/>
    <w:link w:val="TopptekstTegn"/>
    <w:uiPriority w:val="99"/>
    <w:unhideWhenUsed/>
    <w:rsid w:val="002844A5"/>
    <w:pPr>
      <w:tabs>
        <w:tab w:val="center" w:pos="4536"/>
        <w:tab w:val="right" w:pos="9072"/>
      </w:tabs>
    </w:pPr>
  </w:style>
  <w:style w:type="character" w:customStyle="1" w:styleId="TopptekstTegn">
    <w:name w:val="Topptekst Tegn"/>
    <w:basedOn w:val="Standardskriftforavsnitt"/>
    <w:link w:val="Topptekst"/>
    <w:uiPriority w:val="99"/>
    <w:rsid w:val="005947ED"/>
    <w:rPr>
      <w:rFonts w:ascii="Arial" w:hAnsi="Arial" w:cs="Arial"/>
      <w:lang w:val="nb-NO"/>
    </w:rPr>
  </w:style>
  <w:style w:type="paragraph" w:styleId="Underskrift">
    <w:name w:val="Signature"/>
    <w:basedOn w:val="Normal"/>
    <w:link w:val="UnderskriftTegn"/>
    <w:uiPriority w:val="99"/>
    <w:semiHidden/>
    <w:unhideWhenUsed/>
    <w:rsid w:val="00DE7059"/>
    <w:pPr>
      <w:ind w:left="4252"/>
    </w:pPr>
  </w:style>
  <w:style w:type="character" w:customStyle="1" w:styleId="UnderskriftTegn">
    <w:name w:val="Underskrift Tegn"/>
    <w:basedOn w:val="Standardskriftforavsnitt"/>
    <w:link w:val="Underskrift"/>
    <w:uiPriority w:val="99"/>
    <w:semiHidden/>
    <w:rsid w:val="00DE7059"/>
  </w:style>
  <w:style w:type="character" w:styleId="Utheving">
    <w:name w:val="Emphasis"/>
    <w:basedOn w:val="Standardskriftforavsnitt"/>
    <w:uiPriority w:val="20"/>
    <w:semiHidden/>
    <w:qFormat/>
    <w:rsid w:val="00DE7059"/>
    <w:rPr>
      <w:i/>
      <w:iCs/>
    </w:rPr>
  </w:style>
  <w:style w:type="paragraph" w:styleId="Vanliginnrykk">
    <w:name w:val="Normal Indent"/>
    <w:basedOn w:val="Normal"/>
    <w:uiPriority w:val="99"/>
    <w:semiHidden/>
    <w:unhideWhenUsed/>
    <w:rsid w:val="00DE7059"/>
    <w:pPr>
      <w:ind w:left="567"/>
    </w:pPr>
  </w:style>
  <w:style w:type="table" w:styleId="Vanligtabell1">
    <w:name w:val="Plain Table 1"/>
    <w:basedOn w:val="Vanligtabell"/>
    <w:uiPriority w:val="41"/>
    <w:rsid w:val="00DE705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Vanligtabell2">
    <w:name w:val="Plain Table 2"/>
    <w:basedOn w:val="Vanligtabell"/>
    <w:uiPriority w:val="42"/>
    <w:rsid w:val="00DE705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Vanligtabell3">
    <w:name w:val="Plain Table 3"/>
    <w:basedOn w:val="Vanligtabell"/>
    <w:uiPriority w:val="43"/>
    <w:rsid w:val="00DE705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Vanligtabell4">
    <w:name w:val="Plain Table 4"/>
    <w:basedOn w:val="Vanligtabell"/>
    <w:uiPriority w:val="44"/>
    <w:rsid w:val="00DE705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Vanligtabell5">
    <w:name w:val="Plain Table 5"/>
    <w:basedOn w:val="Vanligtabell"/>
    <w:uiPriority w:val="45"/>
    <w:rsid w:val="00DE705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lstomtale">
    <w:name w:val="Unresolved Mention"/>
    <w:basedOn w:val="Standardskriftforavsnitt"/>
    <w:uiPriority w:val="99"/>
    <w:semiHidden/>
    <w:unhideWhenUsed/>
    <w:rsid w:val="00046FEB"/>
    <w:rPr>
      <w:color w:val="605E5C"/>
      <w:shd w:val="clear" w:color="auto" w:fill="E1DFDD"/>
    </w:rPr>
  </w:style>
  <w:style w:type="paragraph" w:styleId="Revisjon">
    <w:name w:val="Revision"/>
    <w:hidden/>
    <w:uiPriority w:val="99"/>
    <w:semiHidden/>
    <w:rsid w:val="00A31060"/>
    <w:rPr>
      <w:rFonts w:ascii="Arial" w:hAnsi="Arial"/>
    </w:rPr>
  </w:style>
  <w:style w:type="character" w:styleId="Omtale">
    <w:name w:val="Mention"/>
    <w:basedOn w:val="Standardskriftforavsnitt"/>
    <w:uiPriority w:val="99"/>
    <w:unhideWhenUsed/>
    <w:rsid w:val="0038734B"/>
    <w:rPr>
      <w:color w:val="2B579A"/>
      <w:shd w:val="clear" w:color="auto" w:fill="E1DFDD"/>
    </w:rPr>
  </w:style>
  <w:style w:type="character" w:customStyle="1" w:styleId="normaltextrun">
    <w:name w:val="normaltextrun"/>
    <w:basedOn w:val="Standardskriftforavsnitt"/>
    <w:rsid w:val="00C82309"/>
  </w:style>
  <w:style w:type="paragraph" w:customStyle="1" w:styleId="paragraph">
    <w:name w:val="paragraph"/>
    <w:basedOn w:val="Normal"/>
    <w:rsid w:val="00C82309"/>
    <w:pPr>
      <w:spacing w:before="100" w:beforeAutospacing="1" w:after="100" w:afterAutospacing="1"/>
    </w:pPr>
    <w:rPr>
      <w:rFonts w:ascii="Times New Roman" w:eastAsia="Times New Roman" w:hAnsi="Times New Roman"/>
      <w:sz w:val="24"/>
      <w:szCs w:val="24"/>
      <w:lang w:val="en-US"/>
    </w:rPr>
  </w:style>
  <w:style w:type="character" w:customStyle="1" w:styleId="eop">
    <w:name w:val="eop"/>
    <w:basedOn w:val="Standardskriftforavsnitt"/>
    <w:rsid w:val="00C82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6014">
      <w:bodyDiv w:val="1"/>
      <w:marLeft w:val="0"/>
      <w:marRight w:val="0"/>
      <w:marTop w:val="0"/>
      <w:marBottom w:val="0"/>
      <w:divBdr>
        <w:top w:val="none" w:sz="0" w:space="0" w:color="auto"/>
        <w:left w:val="none" w:sz="0" w:space="0" w:color="auto"/>
        <w:bottom w:val="none" w:sz="0" w:space="0" w:color="auto"/>
        <w:right w:val="none" w:sz="0" w:space="0" w:color="auto"/>
      </w:divBdr>
    </w:div>
    <w:div w:id="1244994996">
      <w:bodyDiv w:val="1"/>
      <w:marLeft w:val="0"/>
      <w:marRight w:val="0"/>
      <w:marTop w:val="0"/>
      <w:marBottom w:val="0"/>
      <w:divBdr>
        <w:top w:val="none" w:sz="0" w:space="0" w:color="auto"/>
        <w:left w:val="none" w:sz="0" w:space="0" w:color="auto"/>
        <w:bottom w:val="none" w:sz="0" w:space="0" w:color="auto"/>
        <w:right w:val="none" w:sz="0" w:space="0" w:color="auto"/>
      </w:divBdr>
    </w:div>
    <w:div w:id="1430272977">
      <w:bodyDiv w:val="1"/>
      <w:marLeft w:val="0"/>
      <w:marRight w:val="0"/>
      <w:marTop w:val="0"/>
      <w:marBottom w:val="0"/>
      <w:divBdr>
        <w:top w:val="none" w:sz="0" w:space="0" w:color="auto"/>
        <w:left w:val="none" w:sz="0" w:space="0" w:color="auto"/>
        <w:bottom w:val="none" w:sz="0" w:space="0" w:color="auto"/>
        <w:right w:val="none" w:sz="0" w:space="0" w:color="auto"/>
      </w:divBdr>
    </w:div>
    <w:div w:id="2126346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DEADBB1EF92BB4A9127851244B08582" ma:contentTypeVersion="20" ma:contentTypeDescription="Opprett et nytt dokument." ma:contentTypeScope="" ma:versionID="a4c5a3648ba62bbcdaa0d042e5d6f888">
  <xsd:schema xmlns:xsd="http://www.w3.org/2001/XMLSchema" xmlns:xs="http://www.w3.org/2001/XMLSchema" xmlns:p="http://schemas.microsoft.com/office/2006/metadata/properties" xmlns:ns2="6f2d107f-4409-4c1e-bd6c-74f36b1a6063" xmlns:ns3="54ef2a1d-58c9-4efb-8a30-716601a8312e" targetNamespace="http://schemas.microsoft.com/office/2006/metadata/properties" ma:root="true" ma:fieldsID="47bf968f73c9be2d3d3d905990033d24" ns2:_="" ns3:_="">
    <xsd:import namespace="6f2d107f-4409-4c1e-bd6c-74f36b1a6063"/>
    <xsd:import namespace="54ef2a1d-58c9-4efb-8a30-716601a8312e"/>
    <xsd:element name="properties">
      <xsd:complexType>
        <xsd:sequence>
          <xsd:element name="documentManagement">
            <xsd:complexType>
              <xsd:all>
                <xsd:element ref="ns2:j25543a5815d485da9a5e0773ad762e9" minOccurs="0"/>
                <xsd:element ref="ns2:TaxCatchAll"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Innhold" minOccurs="0"/>
                <xsd:element ref="ns3:MediaServiceObjectDetectorVersions" minOccurs="0"/>
                <xsd:element ref="ns3:MediaServiceDateTaken"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d107f-4409-4c1e-bd6c-74f36b1a6063" elementFormDefault="qualified">
    <xsd:import namespace="http://schemas.microsoft.com/office/2006/documentManagement/types"/>
    <xsd:import namespace="http://schemas.microsoft.com/office/infopath/2007/PartnerControls"/>
    <xsd:element name="j25543a5815d485da9a5e0773ad762e9" ma:index="9" nillable="true" ma:taxonomy="true" ma:internalName="j25543a5815d485da9a5e0773ad762e9" ma:taxonomyFieldName="GtProjectPhase" ma:displayName="Fase" ma:fieldId="{325543a5-815d-485d-a9a5-e0773ad762e9}" ma:sspId="eb0be57b-a27d-473a-a780-396a80130851" ma:termSetId="abcfc9d9-a263-4abb-8234-be973c4625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2ed6226-9350-42a8-be5d-1d4fc175c6ed}" ma:internalName="TaxCatchAll" ma:showField="CatchAllData" ma:web="6f2d107f-4409-4c1e-bd6c-74f36b1a6063">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ef2a1d-58c9-4efb-8a30-716601a8312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Bildemerkelapper" ma:readOnly="false" ma:fieldId="{5cf76f15-5ced-4ddc-b409-7134ff3c332f}" ma:taxonomyMulti="true" ma:sspId="eb0be57b-a27d-473a-a780-396a801308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Innhold" ma:index="22" nillable="true" ma:displayName="Innhold" ma:format="Dropdown" ma:internalName="Innhold">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j25543a5815d485da9a5e0773ad762e9 xmlns="6f2d107f-4409-4c1e-bd6c-74f36b1a6063">
      <Terms xmlns="http://schemas.microsoft.com/office/infopath/2007/PartnerControls"/>
    </j25543a5815d485da9a5e0773ad762e9>
    <Innhold xmlns="54ef2a1d-58c9-4efb-8a30-716601a8312e" xsi:nil="true"/>
    <lcf76f155ced4ddcb4097134ff3c332f xmlns="54ef2a1d-58c9-4efb-8a30-716601a8312e">
      <Terms xmlns="http://schemas.microsoft.com/office/infopath/2007/PartnerControls"/>
    </lcf76f155ced4ddcb4097134ff3c332f>
    <TaxCatchAll xmlns="6f2d107f-4409-4c1e-bd6c-74f36b1a6063" xsi:nil="true"/>
  </documentManagement>
</p:properties>
</file>

<file path=customXml/itemProps1.xml><?xml version="1.0" encoding="utf-8"?>
<ds:datastoreItem xmlns:ds="http://schemas.openxmlformats.org/officeDocument/2006/customXml" ds:itemID="{6E9AC638-8043-4100-A1CC-5EB6F56D3599}"/>
</file>

<file path=customXml/itemProps2.xml><?xml version="1.0" encoding="utf-8"?>
<ds:datastoreItem xmlns:ds="http://schemas.openxmlformats.org/officeDocument/2006/customXml" ds:itemID="{C0AE3D9A-ADD9-4BAF-BD19-BAE6DE7B72A9}"/>
</file>

<file path=customXml/itemProps3.xml><?xml version="1.0" encoding="utf-8"?>
<ds:datastoreItem xmlns:ds="http://schemas.openxmlformats.org/officeDocument/2006/customXml" ds:itemID="{9CD44ADB-AA6B-4503-816F-6721533136F4}"/>
</file>

<file path=docProps/app.xml><?xml version="1.0" encoding="utf-8"?>
<Properties xmlns="http://schemas.openxmlformats.org/officeDocument/2006/extended-properties" xmlns:vt="http://schemas.openxmlformats.org/officeDocument/2006/docPropsVTypes">
  <Template>Normal</Template>
  <TotalTime>0</TotalTime>
  <Pages>3</Pages>
  <Words>1255</Words>
  <Characters>6657</Characters>
  <Application>Microsoft Office Word</Application>
  <DocSecurity>0</DocSecurity>
  <Lines>55</Lines>
  <Paragraphs>15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2025-02-05T15:35:00Z</dcterms:created>
  <dcterms:modified xsi:type="dcterms:W3CDTF">2025-02-05T15:35:00Z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0x0101009DEADBB1EF92BB4A9127851244B08582</vt:lpwstr>
  </property>
  <property fmtid="{D5CDD505-2E9C-101B-9397-08002B2CF9AE}" pid="4" name="GtProjectPhase">
    <vt:lpwstr/>
  </property>
</Properties>
</file>